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宋体-18030" w:asciiTheme="minorEastAsia" w:hAnsiTheme="minorEastAsia" w:eastAsiaTheme="minorEastAsia"/>
          <w:b/>
          <w:sz w:val="24"/>
          <w:szCs w:val="24"/>
          <w:highlight w:val="none"/>
        </w:rPr>
      </w:pPr>
      <w:r>
        <w:rPr>
          <w:rFonts w:hint="eastAsia" w:cs="宋体-18030" w:asciiTheme="minorEastAsia" w:hAnsiTheme="minorEastAsia" w:eastAsiaTheme="minorEastAsia"/>
          <w:b/>
          <w:sz w:val="24"/>
          <w:szCs w:val="24"/>
          <w:highlight w:val="none"/>
        </w:rPr>
        <w:t>国家电投集团氢能科技发展有限公司2021年</w:t>
      </w:r>
    </w:p>
    <w:p>
      <w:pPr>
        <w:widowControl/>
        <w:spacing w:line="360" w:lineRule="auto"/>
        <w:jc w:val="center"/>
        <w:rPr>
          <w:rFonts w:asciiTheme="minorEastAsia" w:hAnsiTheme="minorEastAsia" w:eastAsiaTheme="minorEastAsia"/>
          <w:bCs/>
          <w:sz w:val="24"/>
          <w:szCs w:val="24"/>
          <w:highlight w:val="none"/>
        </w:rPr>
      </w:pPr>
      <w:r>
        <w:rPr>
          <w:rFonts w:hint="eastAsia" w:cs="宋体-18030" w:asciiTheme="minorEastAsia" w:hAnsiTheme="minorEastAsia" w:eastAsiaTheme="minorEastAsia"/>
          <w:b/>
          <w:sz w:val="24"/>
          <w:szCs w:val="24"/>
          <w:highlight w:val="none"/>
        </w:rPr>
        <w:t>公开询价采购公告</w:t>
      </w:r>
    </w:p>
    <w:p>
      <w:pPr>
        <w:widowControl/>
        <w:spacing w:line="360" w:lineRule="auto"/>
        <w:jc w:val="center"/>
        <w:rPr>
          <w:rFonts w:cs="宋体-18030" w:asciiTheme="minorEastAsia" w:hAnsiTheme="minorEastAsia" w:eastAsiaTheme="minorEastAsia"/>
          <w:b/>
          <w:sz w:val="24"/>
          <w:szCs w:val="24"/>
          <w:highlight w:val="none"/>
        </w:rPr>
      </w:pPr>
      <w:r>
        <w:rPr>
          <w:rFonts w:hint="eastAsia" w:cs="宋体-18030" w:asciiTheme="minorEastAsia" w:hAnsiTheme="minorEastAsia" w:eastAsiaTheme="minorEastAsia"/>
          <w:b/>
          <w:sz w:val="24"/>
          <w:szCs w:val="24"/>
          <w:highlight w:val="none"/>
        </w:rPr>
        <w:t>（3</w:t>
      </w:r>
      <w:r>
        <w:rPr>
          <w:rFonts w:cs="宋体-18030" w:asciiTheme="minorEastAsia" w:hAnsiTheme="minorEastAsia" w:eastAsiaTheme="minorEastAsia"/>
          <w:b/>
          <w:sz w:val="24"/>
          <w:szCs w:val="24"/>
          <w:highlight w:val="none"/>
        </w:rPr>
        <w:t>.5t</w:t>
      </w:r>
      <w:r>
        <w:rPr>
          <w:rFonts w:hint="eastAsia" w:cs="宋体-18030" w:asciiTheme="minorEastAsia" w:hAnsiTheme="minorEastAsia" w:eastAsiaTheme="minorEastAsia"/>
          <w:b/>
          <w:sz w:val="24"/>
          <w:szCs w:val="24"/>
          <w:highlight w:val="none"/>
        </w:rPr>
        <w:t>电动叉车）</w:t>
      </w:r>
    </w:p>
    <w:p>
      <w:pPr>
        <w:pStyle w:val="3"/>
        <w:jc w:val="left"/>
        <w:rPr>
          <w:rFonts w:ascii="Times New Roman"/>
          <w:sz w:val="24"/>
          <w:szCs w:val="24"/>
          <w:highlight w:val="none"/>
        </w:rPr>
      </w:pPr>
      <w:bookmarkStart w:id="0" w:name="_Toc7514012"/>
      <w:bookmarkStart w:id="1" w:name="_Toc7723571"/>
      <w:bookmarkStart w:id="2" w:name="_Toc25250804"/>
      <w:bookmarkStart w:id="3" w:name="_Toc505507235"/>
      <w:r>
        <w:rPr>
          <w:rFonts w:hint="eastAsia" w:ascii="Times New Roman"/>
          <w:sz w:val="24"/>
          <w:szCs w:val="24"/>
          <w:highlight w:val="none"/>
        </w:rPr>
        <w:t>1．招标条件</w:t>
      </w:r>
      <w:bookmarkEnd w:id="0"/>
      <w:bookmarkEnd w:id="1"/>
      <w:bookmarkEnd w:id="2"/>
      <w:bookmarkEnd w:id="3"/>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采购人：国家电投集团氢能科技发展有限公司</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项目业主：国家电投集团氢能科技发展有限公司</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项目资金来源：自筹资金</w:t>
      </w:r>
    </w:p>
    <w:p>
      <w:pPr>
        <w:spacing w:line="360" w:lineRule="auto"/>
        <w:ind w:firstLine="480" w:firstLineChars="200"/>
        <w:rPr>
          <w:rFonts w:ascii="宋体" w:hAnsi="宋体"/>
          <w:color w:val="FF0000"/>
          <w:sz w:val="24"/>
          <w:szCs w:val="24"/>
          <w:highlight w:val="none"/>
        </w:rPr>
      </w:pPr>
      <w:r>
        <w:rPr>
          <w:rFonts w:hint="eastAsia" w:ascii="宋体" w:hAnsi="宋体"/>
          <w:color w:val="000000"/>
          <w:sz w:val="24"/>
          <w:szCs w:val="24"/>
          <w:highlight w:val="none"/>
        </w:rPr>
        <w:t>项目已具备采购条件，现进行公开询价采购。</w:t>
      </w:r>
    </w:p>
    <w:p>
      <w:pPr>
        <w:pStyle w:val="3"/>
        <w:jc w:val="left"/>
        <w:rPr>
          <w:rFonts w:ascii="Times New Roman"/>
          <w:sz w:val="24"/>
          <w:szCs w:val="24"/>
          <w:highlight w:val="none"/>
        </w:rPr>
      </w:pPr>
      <w:bookmarkStart w:id="4" w:name="_Toc505507236"/>
      <w:bookmarkStart w:id="5" w:name="_Toc7514013"/>
      <w:bookmarkStart w:id="6" w:name="_Toc25250805"/>
      <w:bookmarkStart w:id="7" w:name="_Toc7723572"/>
      <w:r>
        <w:rPr>
          <w:rFonts w:hint="eastAsia" w:ascii="Times New Roman"/>
          <w:sz w:val="24"/>
          <w:szCs w:val="24"/>
          <w:highlight w:val="none"/>
        </w:rPr>
        <w:t>2．</w:t>
      </w:r>
      <w:r>
        <w:rPr>
          <w:rFonts w:ascii="Times New Roman"/>
          <w:sz w:val="24"/>
          <w:szCs w:val="24"/>
          <w:highlight w:val="none"/>
        </w:rPr>
        <w:t>项目概况</w:t>
      </w:r>
      <w:r>
        <w:rPr>
          <w:rFonts w:hint="eastAsia" w:ascii="Times New Roman"/>
          <w:sz w:val="24"/>
          <w:szCs w:val="24"/>
          <w:highlight w:val="none"/>
        </w:rPr>
        <w:t>与</w:t>
      </w:r>
      <w:r>
        <w:rPr>
          <w:rFonts w:ascii="Times New Roman"/>
          <w:sz w:val="24"/>
          <w:szCs w:val="24"/>
          <w:highlight w:val="none"/>
        </w:rPr>
        <w:t>招标范围</w:t>
      </w:r>
      <w:bookmarkEnd w:id="4"/>
      <w:bookmarkEnd w:id="5"/>
      <w:bookmarkEnd w:id="6"/>
      <w:bookmarkEnd w:id="7"/>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 xml:space="preserve">2.1 </w:t>
      </w:r>
      <w:r>
        <w:rPr>
          <w:rFonts w:ascii="宋体" w:hAnsi="宋体"/>
          <w:color w:val="000000"/>
          <w:sz w:val="24"/>
          <w:szCs w:val="24"/>
          <w:highlight w:val="none"/>
        </w:rPr>
        <w:t>项目概况</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项目地点：北京市昌平区北七家镇</w:t>
      </w:r>
    </w:p>
    <w:p>
      <w:pPr>
        <w:spacing w:line="360" w:lineRule="auto"/>
        <w:ind w:firstLine="480" w:firstLineChars="200"/>
        <w:rPr>
          <w:rFonts w:ascii="宋体" w:hAnsi="宋体"/>
          <w:color w:val="FF0000"/>
          <w:sz w:val="24"/>
          <w:szCs w:val="24"/>
          <w:highlight w:val="none"/>
        </w:rPr>
      </w:pPr>
      <w:r>
        <w:rPr>
          <w:rFonts w:hint="eastAsia" w:ascii="宋体" w:hAnsi="宋体"/>
          <w:color w:val="000000"/>
          <w:sz w:val="24"/>
          <w:szCs w:val="24"/>
          <w:highlight w:val="none"/>
        </w:rPr>
        <w:t>服务周期：详见谈判文件</w:t>
      </w:r>
    </w:p>
    <w:p>
      <w:pPr>
        <w:spacing w:line="360" w:lineRule="auto"/>
        <w:ind w:firstLine="480" w:firstLineChars="200"/>
        <w:rPr>
          <w:highlight w:val="none"/>
        </w:rPr>
      </w:pPr>
      <w:r>
        <w:rPr>
          <w:rFonts w:hint="eastAsia" w:ascii="宋体" w:hAnsi="宋体"/>
          <w:color w:val="000000"/>
          <w:sz w:val="24"/>
          <w:szCs w:val="24"/>
          <w:highlight w:val="none"/>
        </w:rPr>
        <w:t>2.2 招标范围</w:t>
      </w:r>
    </w:p>
    <w:p>
      <w:pPr>
        <w:spacing w:line="360" w:lineRule="auto"/>
        <w:ind w:firstLine="480" w:firstLineChars="200"/>
        <w:rPr>
          <w:rFonts w:ascii="宋体" w:hAnsi="宋体"/>
          <w:color w:val="000000"/>
          <w:sz w:val="24"/>
          <w:szCs w:val="24"/>
          <w:highlight w:val="none"/>
        </w:rPr>
      </w:pPr>
      <w:r>
        <w:rPr>
          <w:rFonts w:ascii="Times New Roman" w:hAnsi="Times New Roman"/>
          <w:color w:val="000000"/>
          <w:sz w:val="24"/>
          <w:szCs w:val="24"/>
          <w:highlight w:val="none"/>
        </w:rPr>
        <w:t>本次</w:t>
      </w:r>
      <w:r>
        <w:rPr>
          <w:rFonts w:hint="eastAsia" w:ascii="Times New Roman" w:hAnsi="Times New Roman"/>
          <w:color w:val="000000"/>
          <w:sz w:val="24"/>
          <w:szCs w:val="24"/>
          <w:highlight w:val="none"/>
        </w:rPr>
        <w:t>项目</w:t>
      </w:r>
      <w:r>
        <w:rPr>
          <w:rFonts w:ascii="Times New Roman" w:hAnsi="Times New Roman"/>
          <w:color w:val="000000"/>
          <w:sz w:val="24"/>
          <w:szCs w:val="24"/>
          <w:highlight w:val="none"/>
        </w:rPr>
        <w:t>内容主要包括</w:t>
      </w:r>
      <w:r>
        <w:rPr>
          <w:rFonts w:hint="eastAsia" w:ascii="Times New Roman" w:hAnsi="Times New Roman"/>
          <w:color w:val="000000"/>
          <w:sz w:val="24"/>
          <w:szCs w:val="24"/>
          <w:highlight w:val="none"/>
        </w:rPr>
        <w:t>：3</w:t>
      </w:r>
      <w:r>
        <w:rPr>
          <w:rFonts w:ascii="Times New Roman" w:hAnsi="Times New Roman"/>
          <w:color w:val="000000"/>
          <w:sz w:val="24"/>
          <w:szCs w:val="24"/>
          <w:highlight w:val="none"/>
        </w:rPr>
        <w:t>.5t</w:t>
      </w:r>
      <w:r>
        <w:rPr>
          <w:rFonts w:hint="eastAsia" w:ascii="Times New Roman" w:hAnsi="Times New Roman"/>
          <w:color w:val="000000"/>
          <w:sz w:val="24"/>
          <w:szCs w:val="24"/>
          <w:highlight w:val="none"/>
        </w:rPr>
        <w:t>电动叉车</w:t>
      </w:r>
    </w:p>
    <w:p>
      <w:pPr>
        <w:spacing w:line="360" w:lineRule="auto"/>
        <w:ind w:firstLine="480" w:firstLineChars="200"/>
        <w:rPr>
          <w:rFonts w:ascii="Times New Roman" w:hAnsi="Times New Roman"/>
          <w:color w:val="000000"/>
          <w:sz w:val="24"/>
          <w:szCs w:val="24"/>
          <w:highlight w:val="none"/>
        </w:rPr>
      </w:pPr>
      <w:r>
        <w:rPr>
          <w:rFonts w:hint="eastAsia" w:ascii="宋体" w:hAnsi="宋体"/>
          <w:color w:val="000000"/>
          <w:sz w:val="24"/>
          <w:szCs w:val="24"/>
          <w:highlight w:val="none"/>
        </w:rPr>
        <w:t>其它要求：</w:t>
      </w:r>
      <w:r>
        <w:rPr>
          <w:rFonts w:hint="eastAsia" w:ascii="Times New Roman" w:hAnsi="Times New Roman"/>
          <w:color w:val="000000"/>
          <w:sz w:val="24"/>
          <w:szCs w:val="24"/>
          <w:highlight w:val="none"/>
        </w:rPr>
        <w:t>无</w:t>
      </w:r>
    </w:p>
    <w:p>
      <w:pPr>
        <w:spacing w:line="360" w:lineRule="auto"/>
        <w:rPr>
          <w:rFonts w:ascii="宋体" w:hAnsi="宋体"/>
          <w:sz w:val="24"/>
          <w:szCs w:val="24"/>
          <w:highlight w:val="none"/>
        </w:rPr>
      </w:pPr>
      <w:r>
        <w:rPr>
          <w:rFonts w:hint="eastAsia" w:ascii="宋体" w:hAnsi="宋体"/>
          <w:sz w:val="24"/>
          <w:szCs w:val="24"/>
          <w:highlight w:val="none"/>
        </w:rPr>
        <w:t>注：招标范围以谈判文件为准。</w:t>
      </w:r>
    </w:p>
    <w:p>
      <w:pPr>
        <w:pStyle w:val="3"/>
        <w:jc w:val="left"/>
        <w:rPr>
          <w:rFonts w:ascii="Times New Roman"/>
          <w:sz w:val="24"/>
          <w:szCs w:val="24"/>
          <w:highlight w:val="none"/>
        </w:rPr>
      </w:pPr>
      <w:bookmarkStart w:id="8" w:name="_Toc505507237"/>
      <w:bookmarkStart w:id="9" w:name="_Toc25250806"/>
      <w:bookmarkStart w:id="10" w:name="_Toc7514014"/>
      <w:bookmarkStart w:id="11" w:name="_Toc7723573"/>
      <w:r>
        <w:rPr>
          <w:rFonts w:hint="eastAsia" w:ascii="Times New Roman"/>
          <w:sz w:val="24"/>
          <w:szCs w:val="24"/>
          <w:highlight w:val="none"/>
        </w:rPr>
        <w:t>3．投标人资格要求</w:t>
      </w:r>
      <w:bookmarkEnd w:id="8"/>
      <w:bookmarkEnd w:id="9"/>
      <w:bookmarkEnd w:id="10"/>
      <w:bookmarkEnd w:id="11"/>
    </w:p>
    <w:tbl>
      <w:tblPr>
        <w:tblStyle w:val="18"/>
        <w:tblW w:w="827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342"/>
        <w:gridCol w:w="60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11" w:type="dxa"/>
            <w:vAlign w:val="center"/>
          </w:tcPr>
          <w:p>
            <w:pPr>
              <w:snapToGrid w:val="0"/>
              <w:jc w:val="center"/>
              <w:rPr>
                <w:rFonts w:ascii="等线" w:hAnsi="等线" w:eastAsia="等线"/>
                <w:sz w:val="24"/>
                <w:szCs w:val="24"/>
                <w:highlight w:val="none"/>
              </w:rPr>
            </w:pPr>
            <w:r>
              <w:rPr>
                <w:rFonts w:hint="eastAsia" w:ascii="等线" w:hAnsi="等线" w:eastAsia="等线"/>
                <w:sz w:val="24"/>
                <w:szCs w:val="24"/>
                <w:highlight w:val="none"/>
              </w:rPr>
              <w:t>序号</w:t>
            </w:r>
          </w:p>
        </w:tc>
        <w:tc>
          <w:tcPr>
            <w:tcW w:w="1342" w:type="dxa"/>
            <w:vAlign w:val="center"/>
          </w:tcPr>
          <w:p>
            <w:pPr>
              <w:snapToGrid w:val="0"/>
              <w:jc w:val="center"/>
              <w:rPr>
                <w:rFonts w:ascii="等线" w:hAnsi="等线" w:eastAsia="等线"/>
                <w:sz w:val="24"/>
                <w:szCs w:val="24"/>
                <w:highlight w:val="none"/>
              </w:rPr>
            </w:pPr>
            <w:r>
              <w:rPr>
                <w:rFonts w:hint="eastAsia" w:ascii="等线" w:hAnsi="等线" w:eastAsia="等线"/>
                <w:sz w:val="24"/>
                <w:szCs w:val="24"/>
                <w:highlight w:val="none"/>
              </w:rPr>
              <w:t>标段名称</w:t>
            </w:r>
          </w:p>
        </w:tc>
        <w:tc>
          <w:tcPr>
            <w:tcW w:w="6023" w:type="dxa"/>
            <w:vAlign w:val="center"/>
          </w:tcPr>
          <w:p>
            <w:pPr>
              <w:snapToGrid w:val="0"/>
              <w:jc w:val="center"/>
              <w:rPr>
                <w:rFonts w:ascii="等线" w:hAnsi="等线" w:eastAsia="等线"/>
                <w:sz w:val="24"/>
                <w:szCs w:val="24"/>
                <w:highlight w:val="none"/>
              </w:rPr>
            </w:pPr>
            <w:r>
              <w:rPr>
                <w:rFonts w:hint="eastAsia" w:ascii="等线" w:hAnsi="等线" w:eastAsia="等线"/>
                <w:sz w:val="24"/>
                <w:szCs w:val="24"/>
                <w:highlight w:val="none"/>
              </w:rPr>
              <w:t>资格要求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11" w:type="dxa"/>
            <w:vAlign w:val="center"/>
          </w:tcPr>
          <w:p>
            <w:pPr>
              <w:snapToGrid w:val="0"/>
              <w:jc w:val="center"/>
              <w:rPr>
                <w:rFonts w:ascii="宋体" w:hAnsi="宋体" w:cs="宋体"/>
                <w:color w:val="000000"/>
                <w:sz w:val="24"/>
                <w:szCs w:val="24"/>
                <w:highlight w:val="none"/>
                <w:u w:val="single"/>
              </w:rPr>
            </w:pPr>
            <w:r>
              <w:rPr>
                <w:rFonts w:hint="eastAsia" w:ascii="宋体" w:hAnsi="宋体" w:cs="宋体"/>
                <w:color w:val="000000"/>
                <w:sz w:val="24"/>
                <w:szCs w:val="24"/>
                <w:highlight w:val="none"/>
                <w:u w:val="single"/>
              </w:rPr>
              <w:t>1</w:t>
            </w:r>
          </w:p>
        </w:tc>
        <w:tc>
          <w:tcPr>
            <w:tcW w:w="1342" w:type="dxa"/>
            <w:vAlign w:val="center"/>
          </w:tcPr>
          <w:p>
            <w:pPr>
              <w:jc w:val="center"/>
              <w:rPr>
                <w:rFonts w:ascii="宋体" w:hAnsi="宋体" w:cs="宋体"/>
                <w:color w:val="000000"/>
                <w:sz w:val="24"/>
                <w:szCs w:val="24"/>
                <w:highlight w:val="none"/>
                <w:u w:val="single"/>
              </w:rPr>
            </w:pPr>
            <w:r>
              <w:rPr>
                <w:rFonts w:hint="default" w:ascii="Times New Roman" w:hAnsi="Times New Roman" w:cs="Times New Roman"/>
                <w:sz w:val="24"/>
                <w:szCs w:val="24"/>
                <w:highlight w:val="none"/>
                <w:lang w:val="en-US" w:eastAsia="zh-CN"/>
              </w:rPr>
              <w:t>3.5t</w:t>
            </w:r>
            <w:r>
              <w:rPr>
                <w:rFonts w:hint="eastAsia" w:ascii="宋体" w:hAnsi="宋体" w:cs="宋体"/>
                <w:sz w:val="24"/>
                <w:szCs w:val="24"/>
                <w:highlight w:val="none"/>
              </w:rPr>
              <w:t>电动叉车</w:t>
            </w:r>
          </w:p>
        </w:tc>
        <w:tc>
          <w:tcPr>
            <w:tcW w:w="6023" w:type="dxa"/>
            <w:vAlign w:val="center"/>
          </w:tcPr>
          <w:p>
            <w:pPr>
              <w:widowControl/>
              <w:jc w:val="left"/>
              <w:rPr>
                <w:rFonts w:ascii="宋体" w:hAnsi="宋体" w:cs="宋体"/>
                <w:b/>
                <w:bCs/>
                <w:kern w:val="0"/>
                <w:sz w:val="24"/>
                <w:highlight w:val="none"/>
              </w:rPr>
            </w:pPr>
            <w:r>
              <w:rPr>
                <w:rFonts w:hint="eastAsia" w:ascii="宋体" w:hAnsi="宋体" w:cs="宋体"/>
                <w:b/>
                <w:bCs/>
                <w:kern w:val="0"/>
                <w:sz w:val="24"/>
                <w:highlight w:val="none"/>
              </w:rPr>
              <w:t>基本资格条件：</w:t>
            </w:r>
          </w:p>
          <w:p>
            <w:pPr>
              <w:widowControl/>
              <w:jc w:val="left"/>
              <w:rPr>
                <w:rFonts w:ascii="宋体" w:hAnsi="宋体" w:cs="宋体"/>
                <w:kern w:val="0"/>
                <w:sz w:val="24"/>
                <w:highlight w:val="none"/>
              </w:rPr>
            </w:pPr>
            <w:r>
              <w:rPr>
                <w:rFonts w:hint="eastAsia" w:ascii="宋体" w:hAnsi="宋体" w:cs="宋体"/>
                <w:kern w:val="0"/>
                <w:sz w:val="24"/>
                <w:highlight w:val="none"/>
              </w:rPr>
              <w:t>（1）报价人必须是在中华人民共和国工商管理部门注册的，具有独立法人资格的企业；</w:t>
            </w:r>
          </w:p>
          <w:p>
            <w:pPr>
              <w:widowControl/>
              <w:jc w:val="left"/>
              <w:rPr>
                <w:rFonts w:ascii="宋体" w:hAnsi="宋体" w:cs="宋体"/>
                <w:kern w:val="0"/>
                <w:sz w:val="24"/>
                <w:highlight w:val="none"/>
              </w:rPr>
            </w:pPr>
            <w:r>
              <w:rPr>
                <w:rFonts w:hint="eastAsia" w:ascii="宋体" w:hAnsi="宋体" w:cs="宋体"/>
                <w:kern w:val="0"/>
                <w:sz w:val="24"/>
                <w:highlight w:val="none"/>
              </w:rPr>
              <w:t>（2）参加报价的单位没有处于被责令停业，财产被接管、冻结，破产状态；</w:t>
            </w:r>
          </w:p>
          <w:p>
            <w:pPr>
              <w:widowControl/>
              <w:jc w:val="left"/>
              <w:rPr>
                <w:rFonts w:ascii="宋体" w:hAnsi="宋体" w:cs="宋体"/>
                <w:kern w:val="0"/>
                <w:sz w:val="24"/>
                <w:highlight w:val="none"/>
              </w:rPr>
            </w:pPr>
            <w:r>
              <w:rPr>
                <w:rFonts w:hint="eastAsia" w:ascii="宋体" w:hAnsi="宋体" w:cs="宋体"/>
                <w:kern w:val="0"/>
                <w:sz w:val="24"/>
                <w:highlight w:val="none"/>
              </w:rPr>
              <w:t>（3）参加报价的单位在近3年内不得存在重大安全事故，或在近3年内不得存在两次较大安全事故，或在近1年内不得存在较大安全事故，或近1年内在集团公司系统未发生人身死亡事故；</w:t>
            </w:r>
          </w:p>
          <w:p>
            <w:pPr>
              <w:widowControl/>
              <w:jc w:val="left"/>
              <w:rPr>
                <w:rFonts w:ascii="宋体" w:hAnsi="宋体" w:cs="宋体"/>
                <w:kern w:val="0"/>
                <w:sz w:val="24"/>
                <w:highlight w:val="none"/>
              </w:rPr>
            </w:pPr>
            <w:r>
              <w:rPr>
                <w:rFonts w:hint="eastAsia" w:ascii="宋体" w:hAnsi="宋体" w:cs="宋体"/>
                <w:kern w:val="0"/>
                <w:sz w:val="24"/>
                <w:highlight w:val="none"/>
              </w:rPr>
              <w:t>（4）参加报价的单位在近3年内不得存在骗取中标或严重违约及因自身的原因而使任何合同被解除的情形；</w:t>
            </w:r>
          </w:p>
          <w:p>
            <w:pPr>
              <w:widowControl/>
              <w:jc w:val="left"/>
              <w:rPr>
                <w:rFonts w:ascii="宋体" w:hAnsi="宋体" w:cs="宋体"/>
                <w:kern w:val="0"/>
                <w:sz w:val="24"/>
                <w:highlight w:val="none"/>
              </w:rPr>
            </w:pPr>
            <w:r>
              <w:rPr>
                <w:rFonts w:hint="eastAsia" w:ascii="宋体" w:hAnsi="宋体" w:cs="宋体"/>
                <w:kern w:val="0"/>
                <w:sz w:val="24"/>
                <w:highlight w:val="none"/>
              </w:rPr>
              <w:t>（5）参加报价的单位必须经营状况良好；</w:t>
            </w:r>
          </w:p>
          <w:p>
            <w:pPr>
              <w:widowControl/>
              <w:jc w:val="left"/>
              <w:rPr>
                <w:rFonts w:ascii="宋体" w:hAnsi="宋体" w:cs="宋体"/>
                <w:kern w:val="0"/>
                <w:sz w:val="24"/>
                <w:highlight w:val="none"/>
              </w:rPr>
            </w:pPr>
            <w:r>
              <w:rPr>
                <w:rFonts w:hint="eastAsia" w:ascii="宋体" w:hAnsi="宋体" w:cs="宋体"/>
                <w:kern w:val="0"/>
                <w:sz w:val="24"/>
                <w:highlight w:val="none"/>
              </w:rPr>
              <w:t>（6）单位负责人为同一人或者存在控股、管理关系的不同单位不得在同一标段报价；属于同一母公司的子公司或控股公司不得在同一标段报价；国务院国有资产监督管理机构直接监管的中央企业不属于本条款规定的“母公司”，但同一企业集团母公司不得与其所属子公司在同一标段报价。</w:t>
            </w:r>
          </w:p>
          <w:p>
            <w:pPr>
              <w:widowControl/>
              <w:jc w:val="left"/>
              <w:rPr>
                <w:rFonts w:ascii="宋体" w:hAnsi="宋体" w:cs="宋体"/>
                <w:kern w:val="0"/>
                <w:sz w:val="24"/>
                <w:highlight w:val="none"/>
              </w:rPr>
            </w:pPr>
            <w:r>
              <w:rPr>
                <w:rFonts w:hint="eastAsia" w:ascii="宋体" w:hAnsi="宋体" w:cs="宋体"/>
                <w:kern w:val="0"/>
                <w:sz w:val="24"/>
                <w:highlight w:val="none"/>
              </w:rPr>
              <w:t>（7）本项目不接收联合体报价。</w:t>
            </w:r>
          </w:p>
          <w:p>
            <w:pPr>
              <w:widowControl/>
              <w:jc w:val="left"/>
              <w:rPr>
                <w:rFonts w:ascii="宋体" w:hAnsi="宋体" w:cs="宋体"/>
                <w:b/>
                <w:bCs/>
                <w:kern w:val="0"/>
                <w:sz w:val="24"/>
                <w:highlight w:val="none"/>
              </w:rPr>
            </w:pPr>
            <w:r>
              <w:rPr>
                <w:rFonts w:hint="eastAsia" w:ascii="宋体" w:hAnsi="宋体" w:cs="宋体"/>
                <w:b/>
                <w:bCs/>
                <w:kern w:val="0"/>
                <w:sz w:val="24"/>
                <w:highlight w:val="none"/>
              </w:rPr>
              <w:t>专项资格条件：</w:t>
            </w:r>
          </w:p>
          <w:p>
            <w:pPr>
              <w:widowControl/>
              <w:jc w:val="left"/>
              <w:rPr>
                <w:rFonts w:ascii="宋体" w:hAnsi="宋体" w:cs="宋体"/>
                <w:kern w:val="0"/>
                <w:sz w:val="24"/>
                <w:highlight w:val="none"/>
              </w:rPr>
            </w:pPr>
            <w:r>
              <w:rPr>
                <w:rFonts w:hint="eastAsia" w:ascii="宋体" w:hAnsi="宋体" w:cs="宋体"/>
                <w:kern w:val="0"/>
                <w:sz w:val="24"/>
                <w:highlight w:val="none"/>
              </w:rPr>
              <w:t>报价人资质：</w:t>
            </w:r>
          </w:p>
          <w:p>
            <w:pPr>
              <w:widowControl/>
              <w:jc w:val="left"/>
              <w:rPr>
                <w:rFonts w:ascii="宋体" w:hAnsi="宋体" w:cs="宋体"/>
                <w:kern w:val="0"/>
                <w:sz w:val="24"/>
                <w:highlight w:val="none"/>
              </w:rPr>
            </w:pPr>
            <w:r>
              <w:rPr>
                <w:rFonts w:hint="eastAsia" w:ascii="宋体" w:hAnsi="宋体" w:cs="宋体"/>
                <w:kern w:val="0"/>
                <w:sz w:val="24"/>
                <w:highlight w:val="none"/>
              </w:rPr>
              <w:t>（1）如非生产单位参与投标，报价单位须具备生产单位的代理授权书或制造商授权书；</w:t>
            </w:r>
          </w:p>
          <w:p>
            <w:pPr>
              <w:widowControl/>
              <w:jc w:val="left"/>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2</w:t>
            </w:r>
            <w:r>
              <w:rPr>
                <w:rFonts w:hint="eastAsia" w:ascii="宋体" w:hAnsi="宋体" w:cs="宋体"/>
                <w:kern w:val="0"/>
                <w:sz w:val="24"/>
                <w:highlight w:val="none"/>
              </w:rPr>
              <w:t>）通过IS</w:t>
            </w:r>
            <w:r>
              <w:rPr>
                <w:rFonts w:ascii="宋体" w:hAnsi="宋体" w:cs="宋体"/>
                <w:kern w:val="0"/>
                <w:sz w:val="24"/>
                <w:highlight w:val="none"/>
              </w:rPr>
              <w:t xml:space="preserve">O </w:t>
            </w:r>
            <w:r>
              <w:rPr>
                <w:rFonts w:hint="eastAsia" w:ascii="宋体" w:hAnsi="宋体" w:cs="宋体"/>
                <w:kern w:val="0"/>
                <w:sz w:val="24"/>
                <w:highlight w:val="none"/>
              </w:rPr>
              <w:t>9001质量管理体系认证或等同的质量管理体系认证；</w:t>
            </w:r>
          </w:p>
          <w:p>
            <w:pPr>
              <w:widowControl/>
              <w:jc w:val="left"/>
              <w:rPr>
                <w:rFonts w:ascii="宋体" w:hAnsi="宋体" w:cs="宋体"/>
                <w:kern w:val="0"/>
                <w:sz w:val="24"/>
                <w:highlight w:val="none"/>
              </w:rPr>
            </w:pPr>
            <w:r>
              <w:rPr>
                <w:rFonts w:hint="eastAsia" w:ascii="宋体" w:hAnsi="宋体" w:cs="宋体"/>
                <w:kern w:val="0"/>
                <w:sz w:val="24"/>
                <w:highlight w:val="none"/>
              </w:rPr>
              <w:t>（3）业绩要求：上一月度（20</w:t>
            </w:r>
            <w:r>
              <w:rPr>
                <w:rFonts w:ascii="宋体" w:hAnsi="宋体" w:cs="宋体"/>
                <w:kern w:val="0"/>
                <w:sz w:val="24"/>
                <w:highlight w:val="none"/>
              </w:rPr>
              <w:t>20</w:t>
            </w:r>
            <w:r>
              <w:rPr>
                <w:rFonts w:hint="eastAsia" w:ascii="宋体" w:hAnsi="宋体" w:cs="宋体"/>
                <w:kern w:val="0"/>
                <w:sz w:val="24"/>
                <w:highlight w:val="none"/>
              </w:rPr>
              <w:t>年</w:t>
            </w:r>
            <w:r>
              <w:rPr>
                <w:rFonts w:ascii="宋体" w:hAnsi="宋体" w:cs="宋体"/>
                <w:kern w:val="0"/>
                <w:sz w:val="24"/>
                <w:highlight w:val="none"/>
              </w:rPr>
              <w:t>2</w:t>
            </w:r>
            <w:r>
              <w:rPr>
                <w:rFonts w:hint="eastAsia" w:ascii="宋体" w:hAnsi="宋体" w:cs="宋体"/>
                <w:kern w:val="0"/>
                <w:sz w:val="24"/>
                <w:highlight w:val="none"/>
              </w:rPr>
              <w:t>月</w:t>
            </w:r>
            <w:r>
              <w:rPr>
                <w:rFonts w:ascii="宋体" w:hAnsi="宋体" w:cs="宋体"/>
                <w:kern w:val="0"/>
                <w:sz w:val="24"/>
                <w:highlight w:val="none"/>
              </w:rPr>
              <w:t>20</w:t>
            </w:r>
            <w:r>
              <w:rPr>
                <w:rFonts w:hint="eastAsia" w:ascii="宋体" w:hAnsi="宋体" w:cs="宋体"/>
                <w:kern w:val="0"/>
                <w:sz w:val="24"/>
                <w:highlight w:val="none"/>
              </w:rPr>
              <w:t>日至截标日止）至少完成</w:t>
            </w:r>
            <w:r>
              <w:rPr>
                <w:rFonts w:ascii="宋体" w:hAnsi="宋体" w:cs="宋体"/>
                <w:kern w:val="0"/>
                <w:sz w:val="24"/>
                <w:highlight w:val="none"/>
              </w:rPr>
              <w:t>5</w:t>
            </w:r>
            <w:r>
              <w:rPr>
                <w:rFonts w:hint="eastAsia" w:ascii="宋体" w:hAnsi="宋体" w:cs="宋体"/>
                <w:kern w:val="0"/>
                <w:sz w:val="24"/>
                <w:highlight w:val="none"/>
              </w:rPr>
              <w:t>台及以上同类产品销售合同（如果合同属于保密项目，仅需提供材料供货清单页及项目成交金额；如果合同属于非保密项目，证明文件需包括合同封面、主要参数页/材料供货清单页、有效签字页，否则视为无效业绩）。</w:t>
            </w:r>
          </w:p>
        </w:tc>
      </w:tr>
    </w:tbl>
    <w:p>
      <w:pPr>
        <w:pStyle w:val="3"/>
        <w:numPr>
          <w:ilvl w:val="0"/>
          <w:numId w:val="2"/>
        </w:numPr>
        <w:jc w:val="left"/>
        <w:rPr>
          <w:rFonts w:ascii="Times New Roman"/>
          <w:sz w:val="24"/>
          <w:szCs w:val="24"/>
          <w:highlight w:val="none"/>
        </w:rPr>
      </w:pPr>
      <w:r>
        <w:rPr>
          <w:rFonts w:hint="eastAsia" w:ascii="Times New Roman"/>
          <w:sz w:val="24"/>
          <w:szCs w:val="24"/>
          <w:highlight w:val="none"/>
        </w:rPr>
        <w:t>报名方式</w:t>
      </w:r>
    </w:p>
    <w:p>
      <w:pPr>
        <w:pStyle w:val="8"/>
        <w:tabs>
          <w:tab w:val="left" w:pos="0"/>
          <w:tab w:val="left" w:pos="1170"/>
        </w:tabs>
        <w:spacing w:after="0" w:line="600" w:lineRule="exact"/>
        <w:ind w:left="0" w:leftChars="0"/>
        <w:rPr>
          <w:color w:val="000000"/>
          <w:sz w:val="24"/>
          <w:szCs w:val="24"/>
          <w:highlight w:val="none"/>
        </w:rPr>
      </w:pPr>
      <w:r>
        <w:rPr>
          <w:color w:val="000000"/>
          <w:sz w:val="24"/>
          <w:szCs w:val="24"/>
          <w:highlight w:val="none"/>
        </w:rPr>
        <w:t>方式：</w:t>
      </w:r>
    </w:p>
    <w:p>
      <w:pPr>
        <w:pStyle w:val="8"/>
        <w:tabs>
          <w:tab w:val="left" w:pos="0"/>
          <w:tab w:val="left" w:pos="1170"/>
        </w:tabs>
        <w:spacing w:after="0" w:line="600" w:lineRule="exact"/>
        <w:ind w:left="0" w:leftChars="0"/>
        <w:rPr>
          <w:sz w:val="24"/>
          <w:szCs w:val="24"/>
          <w:highlight w:val="none"/>
        </w:rPr>
      </w:pPr>
      <w:r>
        <w:rPr>
          <w:sz w:val="24"/>
          <w:szCs w:val="24"/>
          <w:highlight w:val="none"/>
        </w:rPr>
        <w:t>填写</w:t>
      </w:r>
      <w:r>
        <w:rPr>
          <w:rFonts w:hint="eastAsia"/>
          <w:sz w:val="24"/>
          <w:szCs w:val="24"/>
          <w:highlight w:val="none"/>
        </w:rPr>
        <w:t>报名表</w:t>
      </w:r>
      <w:r>
        <w:rPr>
          <w:sz w:val="24"/>
          <w:szCs w:val="24"/>
          <w:highlight w:val="none"/>
        </w:rPr>
        <w:t>并</w:t>
      </w:r>
      <w:r>
        <w:rPr>
          <w:rFonts w:hint="eastAsia"/>
          <w:sz w:val="24"/>
          <w:szCs w:val="24"/>
          <w:highlight w:val="none"/>
        </w:rPr>
        <w:t>将盖章后的扫描件</w:t>
      </w:r>
      <w:r>
        <w:rPr>
          <w:sz w:val="24"/>
          <w:szCs w:val="24"/>
          <w:highlight w:val="none"/>
        </w:rPr>
        <w:t>发送至邮箱zhaoqiang01</w:t>
      </w:r>
      <w:r>
        <w:rPr>
          <w:rFonts w:hint="eastAsia"/>
          <w:sz w:val="24"/>
          <w:szCs w:val="24"/>
          <w:highlight w:val="none"/>
        </w:rPr>
        <w:t>@spic.com.cn</w:t>
      </w:r>
    </w:p>
    <w:p>
      <w:pPr>
        <w:pStyle w:val="8"/>
        <w:tabs>
          <w:tab w:val="left" w:pos="0"/>
          <w:tab w:val="left" w:pos="1170"/>
        </w:tabs>
        <w:spacing w:after="0" w:line="600" w:lineRule="exact"/>
        <w:ind w:left="0" w:leftChars="0"/>
        <w:rPr>
          <w:sz w:val="24"/>
          <w:szCs w:val="24"/>
          <w:highlight w:val="none"/>
        </w:rPr>
      </w:pPr>
      <w:r>
        <w:rPr>
          <w:rFonts w:hint="eastAsia"/>
          <w:sz w:val="24"/>
          <w:szCs w:val="24"/>
          <w:highlight w:val="none"/>
        </w:rPr>
        <w:t>同时抄送3282626096@qq.com和1</w:t>
      </w:r>
      <w:r>
        <w:rPr>
          <w:sz w:val="24"/>
          <w:szCs w:val="24"/>
          <w:highlight w:val="none"/>
        </w:rPr>
        <w:t>282901706@qq.com</w:t>
      </w:r>
    </w:p>
    <w:p>
      <w:pPr>
        <w:pStyle w:val="8"/>
        <w:tabs>
          <w:tab w:val="left" w:pos="0"/>
          <w:tab w:val="left" w:pos="1170"/>
        </w:tabs>
        <w:spacing w:after="0" w:line="600" w:lineRule="exact"/>
        <w:ind w:left="0" w:leftChars="0"/>
        <w:rPr>
          <w:color w:val="000000"/>
          <w:sz w:val="24"/>
          <w:szCs w:val="24"/>
          <w:highlight w:val="none"/>
        </w:rPr>
      </w:pPr>
      <w:r>
        <w:rPr>
          <w:rFonts w:hint="eastAsia"/>
          <w:sz w:val="24"/>
          <w:szCs w:val="24"/>
          <w:highlight w:val="none"/>
        </w:rPr>
        <w:t>最终</w:t>
      </w:r>
      <w:r>
        <w:rPr>
          <w:sz w:val="24"/>
          <w:szCs w:val="24"/>
          <w:highlight w:val="none"/>
        </w:rPr>
        <w:t>通将过邮件发送</w:t>
      </w:r>
      <w:r>
        <w:rPr>
          <w:rFonts w:hint="eastAsia"/>
          <w:sz w:val="24"/>
          <w:szCs w:val="24"/>
          <w:highlight w:val="none"/>
        </w:rPr>
        <w:t>报名回执</w:t>
      </w:r>
      <w:r>
        <w:rPr>
          <w:sz w:val="24"/>
          <w:szCs w:val="24"/>
          <w:highlight w:val="none"/>
        </w:rPr>
        <w:t>至</w:t>
      </w:r>
      <w:r>
        <w:rPr>
          <w:rFonts w:hint="eastAsia"/>
          <w:sz w:val="24"/>
          <w:szCs w:val="24"/>
          <w:highlight w:val="none"/>
        </w:rPr>
        <w:t>投标</w:t>
      </w:r>
      <w:r>
        <w:rPr>
          <w:sz w:val="24"/>
          <w:szCs w:val="24"/>
          <w:highlight w:val="none"/>
        </w:rPr>
        <w:t>人邮箱。</w:t>
      </w:r>
    </w:p>
    <w:tbl>
      <w:tblPr>
        <w:tblStyle w:val="18"/>
        <w:tblpPr w:leftFromText="180" w:rightFromText="180" w:vertAnchor="text" w:horzAnchor="page" w:tblpX="1671" w:tblpY="465"/>
        <w:tblOverlap w:val="never"/>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701"/>
        <w:gridCol w:w="1418"/>
        <w:gridCol w:w="1275"/>
        <w:gridCol w:w="2268"/>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vAlign w:val="center"/>
          </w:tcPr>
          <w:p>
            <w:pPr>
              <w:pStyle w:val="8"/>
              <w:tabs>
                <w:tab w:val="left" w:pos="0"/>
                <w:tab w:val="left" w:pos="1170"/>
              </w:tabs>
              <w:spacing w:after="0" w:line="600" w:lineRule="exact"/>
              <w:ind w:left="0" w:leftChars="0"/>
              <w:jc w:val="center"/>
              <w:rPr>
                <w:color w:val="000000"/>
                <w:sz w:val="24"/>
                <w:szCs w:val="24"/>
                <w:highlight w:val="none"/>
              </w:rPr>
            </w:pPr>
            <w:r>
              <w:rPr>
                <w:color w:val="000000"/>
                <w:sz w:val="24"/>
                <w:szCs w:val="24"/>
                <w:highlight w:val="none"/>
              </w:rPr>
              <w:t>投标人</w:t>
            </w:r>
          </w:p>
        </w:tc>
        <w:tc>
          <w:tcPr>
            <w:tcW w:w="1701" w:type="dxa"/>
            <w:vAlign w:val="center"/>
          </w:tcPr>
          <w:p>
            <w:pPr>
              <w:pStyle w:val="8"/>
              <w:tabs>
                <w:tab w:val="left" w:pos="0"/>
                <w:tab w:val="left" w:pos="1170"/>
              </w:tabs>
              <w:spacing w:after="0" w:line="600" w:lineRule="exact"/>
              <w:ind w:left="0" w:leftChars="0"/>
              <w:jc w:val="center"/>
              <w:rPr>
                <w:color w:val="000000"/>
                <w:sz w:val="24"/>
                <w:szCs w:val="24"/>
                <w:highlight w:val="none"/>
              </w:rPr>
            </w:pPr>
            <w:r>
              <w:rPr>
                <w:color w:val="000000"/>
                <w:sz w:val="24"/>
                <w:szCs w:val="24"/>
                <w:highlight w:val="none"/>
              </w:rPr>
              <w:t>标段</w:t>
            </w:r>
            <w:r>
              <w:rPr>
                <w:rFonts w:hint="eastAsia"/>
                <w:color w:val="000000"/>
                <w:sz w:val="24"/>
                <w:szCs w:val="24"/>
                <w:highlight w:val="none"/>
              </w:rPr>
              <w:t>名称</w:t>
            </w:r>
          </w:p>
        </w:tc>
        <w:tc>
          <w:tcPr>
            <w:tcW w:w="1418" w:type="dxa"/>
            <w:vAlign w:val="center"/>
          </w:tcPr>
          <w:p>
            <w:pPr>
              <w:pStyle w:val="8"/>
              <w:tabs>
                <w:tab w:val="left" w:pos="0"/>
                <w:tab w:val="left" w:pos="1170"/>
              </w:tabs>
              <w:spacing w:after="0" w:line="600" w:lineRule="exact"/>
              <w:ind w:left="0" w:leftChars="0"/>
              <w:rPr>
                <w:color w:val="000000"/>
                <w:sz w:val="24"/>
                <w:szCs w:val="24"/>
                <w:highlight w:val="none"/>
              </w:rPr>
            </w:pPr>
            <w:r>
              <w:rPr>
                <w:color w:val="000000"/>
                <w:sz w:val="24"/>
                <w:szCs w:val="24"/>
                <w:highlight w:val="none"/>
              </w:rPr>
              <w:t>投标代表（联系人）</w:t>
            </w:r>
          </w:p>
        </w:tc>
        <w:tc>
          <w:tcPr>
            <w:tcW w:w="1275" w:type="dxa"/>
            <w:vAlign w:val="center"/>
          </w:tcPr>
          <w:p>
            <w:pPr>
              <w:pStyle w:val="8"/>
              <w:tabs>
                <w:tab w:val="left" w:pos="0"/>
                <w:tab w:val="left" w:pos="1170"/>
              </w:tabs>
              <w:spacing w:after="0" w:line="600" w:lineRule="exact"/>
              <w:ind w:left="0" w:leftChars="0"/>
              <w:rPr>
                <w:color w:val="000000"/>
                <w:sz w:val="24"/>
                <w:szCs w:val="24"/>
                <w:highlight w:val="none"/>
              </w:rPr>
            </w:pPr>
            <w:r>
              <w:rPr>
                <w:color w:val="000000"/>
                <w:sz w:val="24"/>
                <w:szCs w:val="24"/>
                <w:highlight w:val="none"/>
              </w:rPr>
              <w:t>联系电话</w:t>
            </w:r>
          </w:p>
        </w:tc>
        <w:tc>
          <w:tcPr>
            <w:tcW w:w="2268" w:type="dxa"/>
            <w:vAlign w:val="center"/>
          </w:tcPr>
          <w:p>
            <w:pPr>
              <w:pStyle w:val="8"/>
              <w:tabs>
                <w:tab w:val="left" w:pos="0"/>
                <w:tab w:val="left" w:pos="1170"/>
              </w:tabs>
              <w:spacing w:after="0" w:line="600" w:lineRule="exact"/>
              <w:ind w:left="0" w:leftChars="0"/>
              <w:jc w:val="center"/>
              <w:rPr>
                <w:color w:val="000000"/>
                <w:sz w:val="24"/>
                <w:szCs w:val="24"/>
                <w:highlight w:val="none"/>
              </w:rPr>
            </w:pPr>
            <w:r>
              <w:rPr>
                <w:color w:val="000000"/>
                <w:sz w:val="24"/>
                <w:szCs w:val="24"/>
                <w:highlight w:val="none"/>
              </w:rPr>
              <w:t>邮箱地址</w:t>
            </w:r>
          </w:p>
        </w:tc>
        <w:tc>
          <w:tcPr>
            <w:tcW w:w="1258" w:type="dxa"/>
            <w:vAlign w:val="center"/>
          </w:tcPr>
          <w:p>
            <w:pPr>
              <w:pStyle w:val="8"/>
              <w:tabs>
                <w:tab w:val="left" w:pos="0"/>
                <w:tab w:val="left" w:pos="1170"/>
              </w:tabs>
              <w:spacing w:after="0" w:line="600" w:lineRule="exact"/>
              <w:ind w:left="0" w:leftChars="0"/>
              <w:jc w:val="center"/>
              <w:rPr>
                <w:color w:val="000000"/>
                <w:sz w:val="24"/>
                <w:szCs w:val="24"/>
                <w:highlight w:val="none"/>
              </w:rPr>
            </w:pPr>
            <w:r>
              <w:rPr>
                <w:color w:val="000000"/>
                <w:sz w:val="24"/>
                <w:szCs w:val="24"/>
                <w:highlight w:val="none"/>
              </w:rPr>
              <w:t>投标代表工作和住宿所在城市及区域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pStyle w:val="8"/>
              <w:tabs>
                <w:tab w:val="left" w:pos="0"/>
                <w:tab w:val="left" w:pos="1170"/>
              </w:tabs>
              <w:spacing w:after="0" w:line="600" w:lineRule="exact"/>
              <w:rPr>
                <w:color w:val="000000"/>
                <w:sz w:val="24"/>
                <w:szCs w:val="24"/>
                <w:highlight w:val="none"/>
              </w:rPr>
            </w:pPr>
          </w:p>
        </w:tc>
        <w:tc>
          <w:tcPr>
            <w:tcW w:w="1701" w:type="dxa"/>
          </w:tcPr>
          <w:p>
            <w:pPr>
              <w:pStyle w:val="8"/>
              <w:tabs>
                <w:tab w:val="left" w:pos="0"/>
                <w:tab w:val="left" w:pos="1170"/>
              </w:tabs>
              <w:spacing w:after="0" w:line="600" w:lineRule="exact"/>
              <w:rPr>
                <w:color w:val="000000"/>
                <w:sz w:val="24"/>
                <w:szCs w:val="24"/>
                <w:highlight w:val="none"/>
              </w:rPr>
            </w:pPr>
          </w:p>
        </w:tc>
        <w:tc>
          <w:tcPr>
            <w:tcW w:w="1418" w:type="dxa"/>
          </w:tcPr>
          <w:p>
            <w:pPr>
              <w:pStyle w:val="8"/>
              <w:tabs>
                <w:tab w:val="left" w:pos="0"/>
                <w:tab w:val="left" w:pos="1170"/>
              </w:tabs>
              <w:spacing w:after="0" w:line="600" w:lineRule="exact"/>
              <w:rPr>
                <w:color w:val="000000"/>
                <w:sz w:val="24"/>
                <w:szCs w:val="24"/>
                <w:highlight w:val="none"/>
              </w:rPr>
            </w:pPr>
          </w:p>
        </w:tc>
        <w:tc>
          <w:tcPr>
            <w:tcW w:w="1275" w:type="dxa"/>
          </w:tcPr>
          <w:p>
            <w:pPr>
              <w:pStyle w:val="8"/>
              <w:tabs>
                <w:tab w:val="left" w:pos="0"/>
                <w:tab w:val="left" w:pos="1170"/>
              </w:tabs>
              <w:spacing w:after="0" w:line="600" w:lineRule="exact"/>
              <w:rPr>
                <w:color w:val="000000"/>
                <w:sz w:val="24"/>
                <w:szCs w:val="24"/>
                <w:highlight w:val="none"/>
              </w:rPr>
            </w:pPr>
          </w:p>
        </w:tc>
        <w:tc>
          <w:tcPr>
            <w:tcW w:w="2268" w:type="dxa"/>
          </w:tcPr>
          <w:p>
            <w:pPr>
              <w:pStyle w:val="8"/>
              <w:tabs>
                <w:tab w:val="left" w:pos="0"/>
                <w:tab w:val="left" w:pos="1170"/>
              </w:tabs>
              <w:spacing w:after="0" w:line="600" w:lineRule="exact"/>
              <w:rPr>
                <w:color w:val="000000"/>
                <w:sz w:val="24"/>
                <w:szCs w:val="24"/>
                <w:highlight w:val="none"/>
              </w:rPr>
            </w:pPr>
          </w:p>
        </w:tc>
        <w:tc>
          <w:tcPr>
            <w:tcW w:w="1258" w:type="dxa"/>
          </w:tcPr>
          <w:p>
            <w:pPr>
              <w:pStyle w:val="8"/>
              <w:tabs>
                <w:tab w:val="left" w:pos="0"/>
                <w:tab w:val="left" w:pos="1170"/>
              </w:tabs>
              <w:spacing w:after="0" w:line="600" w:lineRule="exact"/>
              <w:rPr>
                <w:color w:val="000000"/>
                <w:sz w:val="24"/>
                <w:szCs w:val="24"/>
                <w:highlight w:val="none"/>
              </w:rPr>
            </w:pPr>
          </w:p>
        </w:tc>
      </w:tr>
    </w:tbl>
    <w:p>
      <w:pPr>
        <w:numPr>
          <w:ilvl w:val="255"/>
          <w:numId w:val="0"/>
        </w:numPr>
        <w:rPr>
          <w:highlight w:val="none"/>
        </w:rPr>
      </w:pPr>
    </w:p>
    <w:p>
      <w:pPr>
        <w:pStyle w:val="3"/>
        <w:jc w:val="left"/>
        <w:rPr>
          <w:rFonts w:ascii="Times New Roman"/>
          <w:sz w:val="24"/>
          <w:szCs w:val="24"/>
          <w:highlight w:val="none"/>
        </w:rPr>
      </w:pPr>
      <w:bookmarkStart w:id="12" w:name="_Toc7514016"/>
      <w:bookmarkStart w:id="13" w:name="_Toc505507239"/>
      <w:bookmarkStart w:id="14" w:name="_Toc7723575"/>
      <w:bookmarkStart w:id="15" w:name="_Toc25250808"/>
      <w:r>
        <w:rPr>
          <w:rFonts w:hint="eastAsia" w:ascii="Times New Roman"/>
          <w:sz w:val="24"/>
          <w:szCs w:val="24"/>
          <w:highlight w:val="none"/>
        </w:rPr>
        <w:t>5．文件澄清</w:t>
      </w:r>
      <w:bookmarkEnd w:id="12"/>
      <w:bookmarkEnd w:id="13"/>
      <w:bookmarkEnd w:id="14"/>
      <w:bookmarkEnd w:id="15"/>
    </w:p>
    <w:p>
      <w:pPr>
        <w:adjustRightInd w:val="0"/>
        <w:snapToGrid w:val="0"/>
        <w:spacing w:line="360" w:lineRule="auto"/>
        <w:ind w:firstLine="480"/>
        <w:rPr>
          <w:color w:val="000000"/>
          <w:sz w:val="24"/>
          <w:szCs w:val="24"/>
          <w:highlight w:val="none"/>
        </w:rPr>
      </w:pPr>
      <w:bookmarkStart w:id="16" w:name="_Toc505507240"/>
      <w:r>
        <w:rPr>
          <w:color w:val="000000"/>
          <w:sz w:val="24"/>
          <w:szCs w:val="24"/>
          <w:highlight w:val="none"/>
        </w:rPr>
        <w:t>有关本项目文件的澄清问题，请</w:t>
      </w:r>
      <w:r>
        <w:rPr>
          <w:rFonts w:hint="eastAsia"/>
          <w:color w:val="000000"/>
          <w:sz w:val="24"/>
          <w:szCs w:val="24"/>
          <w:highlight w:val="none"/>
        </w:rPr>
        <w:t>发送签字盖章版扫描件和word可编辑版文件至邮箱</w:t>
      </w:r>
      <w:r>
        <w:rPr>
          <w:color w:val="000000"/>
          <w:sz w:val="24"/>
          <w:szCs w:val="24"/>
          <w:highlight w:val="none"/>
        </w:rPr>
        <w:t>zhaoqiang01</w:t>
      </w:r>
      <w:r>
        <w:rPr>
          <w:rFonts w:hint="eastAsia"/>
          <w:color w:val="000000"/>
          <w:sz w:val="24"/>
          <w:szCs w:val="24"/>
          <w:highlight w:val="none"/>
        </w:rPr>
        <w:t>@spic.com.cn，并同时抄送</w:t>
      </w:r>
      <w:r>
        <w:rPr>
          <w:rFonts w:hint="eastAsia"/>
          <w:sz w:val="24"/>
          <w:szCs w:val="24"/>
          <w:highlight w:val="none"/>
        </w:rPr>
        <w:t>3282626096@qq.com和1</w:t>
      </w:r>
      <w:r>
        <w:rPr>
          <w:sz w:val="24"/>
          <w:szCs w:val="24"/>
          <w:highlight w:val="none"/>
        </w:rPr>
        <w:t>282901706@qq.com</w:t>
      </w:r>
      <w:r>
        <w:rPr>
          <w:rFonts w:hint="eastAsia"/>
          <w:color w:val="000000"/>
          <w:sz w:val="24"/>
          <w:szCs w:val="24"/>
          <w:highlight w:val="none"/>
        </w:rPr>
        <w:t>。</w:t>
      </w:r>
    </w:p>
    <w:p>
      <w:pPr>
        <w:pStyle w:val="3"/>
        <w:numPr>
          <w:ilvl w:val="0"/>
          <w:numId w:val="3"/>
        </w:numPr>
        <w:jc w:val="left"/>
        <w:rPr>
          <w:rFonts w:ascii="Times New Roman"/>
          <w:sz w:val="24"/>
          <w:szCs w:val="24"/>
          <w:highlight w:val="none"/>
        </w:rPr>
      </w:pPr>
      <w:bookmarkStart w:id="17" w:name="_Toc25250809"/>
      <w:bookmarkStart w:id="18" w:name="_Toc7723576"/>
      <w:bookmarkStart w:id="19" w:name="_Toc7514017"/>
      <w:r>
        <w:rPr>
          <w:rFonts w:hint="eastAsia" w:ascii="Times New Roman"/>
          <w:sz w:val="24"/>
          <w:szCs w:val="24"/>
          <w:highlight w:val="none"/>
        </w:rPr>
        <w:t>投标文件</w:t>
      </w:r>
      <w:bookmarkEnd w:id="16"/>
      <w:bookmarkEnd w:id="17"/>
      <w:bookmarkEnd w:id="18"/>
      <w:bookmarkEnd w:id="19"/>
      <w:r>
        <w:rPr>
          <w:rFonts w:hint="eastAsia" w:ascii="Times New Roman"/>
          <w:sz w:val="24"/>
          <w:szCs w:val="24"/>
          <w:highlight w:val="none"/>
        </w:rPr>
        <w:t>要求</w:t>
      </w:r>
    </w:p>
    <w:p>
      <w:pPr>
        <w:pStyle w:val="8"/>
        <w:tabs>
          <w:tab w:val="left" w:pos="0"/>
        </w:tabs>
        <w:spacing w:after="0" w:line="600" w:lineRule="exact"/>
        <w:ind w:left="0" w:leftChars="0" w:firstLine="240" w:firstLineChars="100"/>
        <w:rPr>
          <w:color w:val="000000"/>
          <w:sz w:val="24"/>
          <w:szCs w:val="24"/>
          <w:highlight w:val="none"/>
        </w:rPr>
      </w:pPr>
      <w:r>
        <w:rPr>
          <w:rFonts w:hint="eastAsia"/>
          <w:color w:val="000000"/>
          <w:sz w:val="24"/>
          <w:szCs w:val="24"/>
          <w:highlight w:val="none"/>
        </w:rPr>
        <w:t>6.1投标文件由报价声明、资格证明文件、报价单、技术文件和商务文件构成。</w:t>
      </w:r>
    </w:p>
    <w:p>
      <w:pPr>
        <w:adjustRightInd w:val="0"/>
        <w:snapToGrid w:val="0"/>
        <w:spacing w:line="360" w:lineRule="auto"/>
        <w:ind w:firstLine="480"/>
        <w:rPr>
          <w:color w:val="000000"/>
          <w:sz w:val="24"/>
          <w:szCs w:val="24"/>
          <w:highlight w:val="none"/>
        </w:rPr>
      </w:pPr>
      <w:r>
        <w:rPr>
          <w:rFonts w:hint="eastAsia"/>
          <w:color w:val="000000"/>
          <w:sz w:val="24"/>
          <w:szCs w:val="24"/>
          <w:highlight w:val="none"/>
        </w:rPr>
        <w:t>（</w:t>
      </w:r>
      <w:r>
        <w:rPr>
          <w:color w:val="000000"/>
          <w:sz w:val="24"/>
          <w:szCs w:val="24"/>
          <w:highlight w:val="none"/>
        </w:rPr>
        <w:t>1）法定代表人或授权代理人签署的报价申请及声明（附件一）</w:t>
      </w:r>
      <w:r>
        <w:rPr>
          <w:rFonts w:hint="eastAsia"/>
          <w:color w:val="000000"/>
          <w:sz w:val="24"/>
          <w:szCs w:val="24"/>
          <w:highlight w:val="none"/>
        </w:rPr>
        <w:t>；</w:t>
      </w:r>
    </w:p>
    <w:p>
      <w:pPr>
        <w:adjustRightInd w:val="0"/>
        <w:snapToGrid w:val="0"/>
        <w:spacing w:line="360" w:lineRule="auto"/>
        <w:ind w:firstLine="480"/>
        <w:rPr>
          <w:color w:val="000000"/>
          <w:sz w:val="24"/>
          <w:szCs w:val="24"/>
          <w:highlight w:val="none"/>
        </w:rPr>
      </w:pPr>
      <w:r>
        <w:rPr>
          <w:rFonts w:hint="eastAsia"/>
          <w:color w:val="000000"/>
          <w:sz w:val="24"/>
          <w:szCs w:val="24"/>
          <w:highlight w:val="none"/>
        </w:rPr>
        <w:t>（</w:t>
      </w:r>
      <w:r>
        <w:rPr>
          <w:color w:val="000000"/>
          <w:sz w:val="24"/>
          <w:szCs w:val="24"/>
          <w:highlight w:val="none"/>
        </w:rPr>
        <w:t>2）营业执照副本</w:t>
      </w:r>
      <w:r>
        <w:rPr>
          <w:rFonts w:hint="eastAsia"/>
          <w:color w:val="000000"/>
          <w:sz w:val="24"/>
          <w:szCs w:val="24"/>
          <w:highlight w:val="none"/>
        </w:rPr>
        <w:t>或</w:t>
      </w:r>
      <w:r>
        <w:rPr>
          <w:color w:val="000000"/>
          <w:sz w:val="24"/>
          <w:szCs w:val="24"/>
          <w:highlight w:val="none"/>
        </w:rPr>
        <w:t>复印件（加盖公章）；</w:t>
      </w:r>
    </w:p>
    <w:p>
      <w:pPr>
        <w:adjustRightInd w:val="0"/>
        <w:snapToGrid w:val="0"/>
        <w:spacing w:line="360" w:lineRule="auto"/>
        <w:ind w:firstLine="480"/>
        <w:rPr>
          <w:color w:val="000000"/>
          <w:sz w:val="24"/>
          <w:szCs w:val="24"/>
          <w:highlight w:val="none"/>
        </w:rPr>
      </w:pPr>
      <w:r>
        <w:rPr>
          <w:rFonts w:hint="eastAsia"/>
          <w:color w:val="000000"/>
          <w:sz w:val="24"/>
          <w:szCs w:val="24"/>
          <w:highlight w:val="none"/>
        </w:rPr>
        <w:t>（</w:t>
      </w:r>
      <w:r>
        <w:rPr>
          <w:color w:val="000000"/>
          <w:sz w:val="24"/>
          <w:szCs w:val="24"/>
          <w:highlight w:val="none"/>
        </w:rPr>
        <w:t>3）法定代表人授权书（附件二），如法定代表人参加报价，提供法定代表人证书复印件或身份证复印件（加盖公章）；</w:t>
      </w:r>
    </w:p>
    <w:p>
      <w:pPr>
        <w:adjustRightInd w:val="0"/>
        <w:snapToGrid w:val="0"/>
        <w:spacing w:line="360" w:lineRule="auto"/>
        <w:ind w:firstLine="480"/>
        <w:rPr>
          <w:color w:val="000000"/>
          <w:sz w:val="24"/>
          <w:szCs w:val="24"/>
          <w:highlight w:val="none"/>
        </w:rPr>
      </w:pPr>
      <w:r>
        <w:rPr>
          <w:rFonts w:hint="eastAsia"/>
          <w:color w:val="000000"/>
          <w:sz w:val="24"/>
          <w:szCs w:val="24"/>
          <w:highlight w:val="none"/>
        </w:rPr>
        <w:t>（</w:t>
      </w:r>
      <w:r>
        <w:rPr>
          <w:color w:val="000000"/>
          <w:sz w:val="24"/>
          <w:szCs w:val="24"/>
          <w:highlight w:val="none"/>
        </w:rPr>
        <w:t>4）货物的相关（生产）经营许可证或代理证明等；</w:t>
      </w:r>
    </w:p>
    <w:p>
      <w:pPr>
        <w:adjustRightInd w:val="0"/>
        <w:snapToGrid w:val="0"/>
        <w:spacing w:line="360" w:lineRule="auto"/>
        <w:ind w:firstLine="480"/>
        <w:rPr>
          <w:color w:val="000000"/>
          <w:sz w:val="24"/>
          <w:szCs w:val="24"/>
          <w:highlight w:val="none"/>
        </w:rPr>
      </w:pPr>
      <w:r>
        <w:rPr>
          <w:rFonts w:hint="eastAsia"/>
          <w:color w:val="000000"/>
          <w:sz w:val="24"/>
          <w:szCs w:val="24"/>
          <w:highlight w:val="none"/>
        </w:rPr>
        <w:t>（</w:t>
      </w:r>
      <w:r>
        <w:rPr>
          <w:color w:val="000000"/>
          <w:sz w:val="24"/>
          <w:szCs w:val="24"/>
          <w:highlight w:val="none"/>
        </w:rPr>
        <w:t>5）</w:t>
      </w:r>
      <w:r>
        <w:rPr>
          <w:rFonts w:hint="eastAsia"/>
          <w:color w:val="000000"/>
          <w:sz w:val="24"/>
          <w:szCs w:val="24"/>
          <w:highlight w:val="none"/>
        </w:rPr>
        <w:t>采购询价单与</w:t>
      </w:r>
      <w:r>
        <w:rPr>
          <w:color w:val="000000"/>
          <w:sz w:val="24"/>
          <w:szCs w:val="24"/>
          <w:highlight w:val="none"/>
        </w:rPr>
        <w:t>报价单（附件三）；</w:t>
      </w:r>
    </w:p>
    <w:p>
      <w:pPr>
        <w:adjustRightInd w:val="0"/>
        <w:snapToGrid w:val="0"/>
        <w:spacing w:line="360" w:lineRule="auto"/>
        <w:ind w:firstLine="480"/>
        <w:rPr>
          <w:color w:val="000000"/>
          <w:sz w:val="24"/>
          <w:szCs w:val="24"/>
          <w:highlight w:val="none"/>
        </w:rPr>
      </w:pPr>
      <w:r>
        <w:rPr>
          <w:rFonts w:hint="eastAsia"/>
          <w:color w:val="000000"/>
          <w:sz w:val="24"/>
          <w:szCs w:val="24"/>
          <w:highlight w:val="none"/>
        </w:rPr>
        <w:t>（</w:t>
      </w:r>
      <w:r>
        <w:rPr>
          <w:color w:val="000000"/>
          <w:sz w:val="24"/>
          <w:szCs w:val="24"/>
          <w:highlight w:val="none"/>
        </w:rPr>
        <w:t>6）货物主要技术指标和性能的详细说明，包括</w:t>
      </w:r>
      <w:r>
        <w:rPr>
          <w:rFonts w:hint="eastAsia"/>
          <w:color w:val="000000"/>
          <w:sz w:val="24"/>
          <w:szCs w:val="24"/>
          <w:highlight w:val="none"/>
        </w:rPr>
        <w:t>但不限于</w:t>
      </w:r>
      <w:r>
        <w:rPr>
          <w:color w:val="000000"/>
          <w:sz w:val="24"/>
          <w:szCs w:val="24"/>
          <w:highlight w:val="none"/>
        </w:rPr>
        <w:t>宣传彩页、图纸和</w:t>
      </w:r>
      <w:r>
        <w:rPr>
          <w:rFonts w:hint="eastAsia"/>
          <w:color w:val="000000"/>
          <w:sz w:val="24"/>
          <w:szCs w:val="24"/>
          <w:highlight w:val="none"/>
        </w:rPr>
        <w:t>参数表</w:t>
      </w:r>
      <w:r>
        <w:rPr>
          <w:color w:val="000000"/>
          <w:sz w:val="24"/>
          <w:szCs w:val="24"/>
          <w:highlight w:val="none"/>
        </w:rPr>
        <w:t>等；</w:t>
      </w:r>
    </w:p>
    <w:p>
      <w:pPr>
        <w:adjustRightInd w:val="0"/>
        <w:snapToGrid w:val="0"/>
        <w:spacing w:line="360" w:lineRule="auto"/>
        <w:ind w:firstLine="480"/>
        <w:rPr>
          <w:color w:val="000000"/>
          <w:sz w:val="24"/>
          <w:szCs w:val="24"/>
          <w:highlight w:val="none"/>
        </w:rPr>
      </w:pPr>
      <w:r>
        <w:rPr>
          <w:rFonts w:hint="eastAsia"/>
          <w:color w:val="000000"/>
          <w:sz w:val="24"/>
          <w:szCs w:val="24"/>
          <w:highlight w:val="none"/>
        </w:rPr>
        <w:t>（</w:t>
      </w:r>
      <w:r>
        <w:rPr>
          <w:color w:val="000000"/>
          <w:sz w:val="24"/>
          <w:szCs w:val="24"/>
          <w:highlight w:val="none"/>
        </w:rPr>
        <w:t>7）技术和商务条款偏离表（附件四）；</w:t>
      </w:r>
    </w:p>
    <w:p>
      <w:pPr>
        <w:adjustRightInd w:val="0"/>
        <w:snapToGrid w:val="0"/>
        <w:spacing w:line="360" w:lineRule="auto"/>
        <w:ind w:firstLine="480"/>
        <w:rPr>
          <w:color w:val="000000"/>
          <w:sz w:val="24"/>
          <w:szCs w:val="24"/>
          <w:highlight w:val="none"/>
        </w:rPr>
      </w:pPr>
      <w:r>
        <w:rPr>
          <w:rFonts w:hint="eastAsia"/>
          <w:color w:val="000000"/>
          <w:sz w:val="24"/>
          <w:szCs w:val="24"/>
          <w:highlight w:val="none"/>
        </w:rPr>
        <w:t>（</w:t>
      </w:r>
      <w:r>
        <w:rPr>
          <w:color w:val="000000"/>
          <w:sz w:val="24"/>
          <w:szCs w:val="24"/>
          <w:highlight w:val="none"/>
        </w:rPr>
        <w:t>8）近三年完成同类业绩一览表（附件五）；</w:t>
      </w:r>
    </w:p>
    <w:p>
      <w:pPr>
        <w:adjustRightInd w:val="0"/>
        <w:snapToGrid w:val="0"/>
        <w:spacing w:line="360" w:lineRule="auto"/>
        <w:ind w:firstLine="480"/>
        <w:rPr>
          <w:highlight w:val="none"/>
        </w:rPr>
      </w:pPr>
      <w:r>
        <w:rPr>
          <w:rFonts w:hint="eastAsia"/>
          <w:color w:val="000000"/>
          <w:sz w:val="24"/>
          <w:szCs w:val="24"/>
          <w:highlight w:val="none"/>
        </w:rPr>
        <w:t>（</w:t>
      </w:r>
      <w:r>
        <w:rPr>
          <w:color w:val="000000"/>
          <w:sz w:val="24"/>
          <w:szCs w:val="24"/>
          <w:highlight w:val="none"/>
        </w:rPr>
        <w:t>9）售后服务方案（附件六）；</w:t>
      </w:r>
    </w:p>
    <w:p>
      <w:pPr>
        <w:pStyle w:val="8"/>
        <w:tabs>
          <w:tab w:val="left" w:pos="0"/>
        </w:tabs>
        <w:spacing w:after="0" w:line="600" w:lineRule="exact"/>
        <w:ind w:left="0" w:leftChars="0" w:firstLine="240" w:firstLineChars="100"/>
        <w:rPr>
          <w:color w:val="000000"/>
          <w:sz w:val="24"/>
          <w:szCs w:val="24"/>
          <w:highlight w:val="none"/>
        </w:rPr>
      </w:pPr>
      <w:bookmarkStart w:id="20" w:name="_Toc505507241"/>
      <w:r>
        <w:rPr>
          <w:rFonts w:hint="eastAsia"/>
          <w:color w:val="000000"/>
          <w:sz w:val="24"/>
          <w:szCs w:val="24"/>
          <w:highlight w:val="none"/>
        </w:rPr>
        <w:t>6.2 投标</w:t>
      </w:r>
      <w:r>
        <w:rPr>
          <w:rFonts w:hint="eastAsia" w:ascii="Times New Roman"/>
          <w:sz w:val="24"/>
          <w:szCs w:val="24"/>
          <w:highlight w:val="none"/>
        </w:rPr>
        <w:t>文件递交</w:t>
      </w:r>
      <w:r>
        <w:rPr>
          <w:rFonts w:hint="eastAsia"/>
          <w:color w:val="000000"/>
          <w:sz w:val="24"/>
          <w:szCs w:val="24"/>
          <w:highlight w:val="none"/>
        </w:rPr>
        <w:t>截止时间：</w:t>
      </w:r>
    </w:p>
    <w:p>
      <w:pPr>
        <w:pStyle w:val="8"/>
        <w:tabs>
          <w:tab w:val="left" w:pos="0"/>
        </w:tabs>
        <w:spacing w:after="0" w:line="360" w:lineRule="auto"/>
        <w:ind w:left="0" w:leftChars="0" w:firstLine="960" w:firstLineChars="400"/>
        <w:rPr>
          <w:color w:val="000000"/>
          <w:sz w:val="24"/>
          <w:szCs w:val="24"/>
          <w:highlight w:val="none"/>
        </w:rPr>
      </w:pPr>
      <w:r>
        <w:rPr>
          <w:rFonts w:hint="eastAsia" w:ascii="Times New Roman"/>
          <w:sz w:val="24"/>
          <w:szCs w:val="24"/>
          <w:highlight w:val="none"/>
        </w:rPr>
        <w:t>递交</w:t>
      </w:r>
      <w:r>
        <w:rPr>
          <w:rFonts w:hint="eastAsia"/>
          <w:color w:val="000000"/>
          <w:sz w:val="24"/>
          <w:szCs w:val="24"/>
          <w:highlight w:val="none"/>
        </w:rPr>
        <w:t>截止时间: 2021年</w:t>
      </w:r>
      <w:r>
        <w:rPr>
          <w:rFonts w:hint="eastAsia"/>
          <w:color w:val="000000"/>
          <w:sz w:val="24"/>
          <w:szCs w:val="24"/>
          <w:highlight w:val="none"/>
          <w:lang w:val="en-US" w:eastAsia="zh-CN"/>
        </w:rPr>
        <w:t>4</w:t>
      </w:r>
      <w:r>
        <w:rPr>
          <w:rFonts w:hint="eastAsia"/>
          <w:color w:val="000000"/>
          <w:sz w:val="24"/>
          <w:szCs w:val="24"/>
          <w:highlight w:val="none"/>
        </w:rPr>
        <w:t>月</w:t>
      </w:r>
      <w:r>
        <w:rPr>
          <w:rFonts w:hint="eastAsia"/>
          <w:color w:val="000000"/>
          <w:sz w:val="24"/>
          <w:szCs w:val="24"/>
          <w:highlight w:val="none"/>
          <w:lang w:val="en-US" w:eastAsia="zh-CN"/>
        </w:rPr>
        <w:t>9</w:t>
      </w:r>
      <w:r>
        <w:rPr>
          <w:rFonts w:hint="eastAsia"/>
          <w:color w:val="000000"/>
          <w:sz w:val="24"/>
          <w:szCs w:val="24"/>
          <w:highlight w:val="none"/>
        </w:rPr>
        <w:t>日17:00</w:t>
      </w:r>
    </w:p>
    <w:p>
      <w:pPr>
        <w:pStyle w:val="8"/>
        <w:tabs>
          <w:tab w:val="left" w:pos="0"/>
          <w:tab w:val="left" w:pos="955"/>
        </w:tabs>
        <w:spacing w:after="0" w:line="360" w:lineRule="auto"/>
        <w:ind w:left="0" w:leftChars="0" w:firstLine="960" w:firstLineChars="400"/>
        <w:rPr>
          <w:rFonts w:ascii="Times New Roman" w:hAnsi="Times New Roman"/>
          <w:color w:val="000000"/>
          <w:sz w:val="24"/>
          <w:szCs w:val="24"/>
          <w:highlight w:val="none"/>
        </w:rPr>
      </w:pPr>
      <w:r>
        <w:rPr>
          <w:rFonts w:hint="eastAsia"/>
          <w:color w:val="000000"/>
          <w:sz w:val="24"/>
          <w:szCs w:val="24"/>
          <w:highlight w:val="none"/>
        </w:rPr>
        <w:t>逾期提交或所提交的投标文件不符合规定，恕不接受。</w:t>
      </w:r>
    </w:p>
    <w:p>
      <w:pPr>
        <w:pStyle w:val="8"/>
        <w:tabs>
          <w:tab w:val="left" w:pos="0"/>
          <w:tab w:val="left" w:pos="955"/>
        </w:tabs>
        <w:spacing w:after="0" w:line="600" w:lineRule="exact"/>
        <w:ind w:left="0" w:leftChars="0" w:firstLine="240" w:firstLineChars="100"/>
        <w:rPr>
          <w:color w:val="FF0000"/>
          <w:sz w:val="24"/>
          <w:szCs w:val="24"/>
          <w:highlight w:val="none"/>
        </w:rPr>
      </w:pPr>
      <w:r>
        <w:rPr>
          <w:rFonts w:hint="eastAsia"/>
          <w:color w:val="000000"/>
          <w:sz w:val="24"/>
          <w:szCs w:val="24"/>
          <w:highlight w:val="none"/>
        </w:rPr>
        <w:t>6.3 报名时间限制</w:t>
      </w:r>
      <w:r>
        <w:rPr>
          <w:rFonts w:ascii="Times New Roman" w:hAnsi="Times New Roman"/>
          <w:color w:val="000000"/>
          <w:sz w:val="24"/>
          <w:szCs w:val="24"/>
          <w:highlight w:val="none"/>
        </w:rPr>
        <w:t>：</w:t>
      </w:r>
      <w:r>
        <w:rPr>
          <w:rFonts w:ascii="Times New Roman" w:hAnsi="Times New Roman"/>
          <w:sz w:val="24"/>
          <w:szCs w:val="24"/>
          <w:highlight w:val="none"/>
        </w:rPr>
        <w:t>202</w:t>
      </w:r>
      <w:r>
        <w:rPr>
          <w:rFonts w:hint="eastAsia" w:ascii="Times New Roman" w:hAnsi="Times New Roman"/>
          <w:sz w:val="24"/>
          <w:szCs w:val="24"/>
          <w:highlight w:val="none"/>
        </w:rPr>
        <w:t>1</w:t>
      </w:r>
      <w:r>
        <w:rPr>
          <w:rFonts w:ascii="Times New Roman" w:hAnsi="Times New Roman"/>
          <w:sz w:val="24"/>
          <w:szCs w:val="24"/>
          <w:highlight w:val="none"/>
        </w:rPr>
        <w:t>年</w:t>
      </w:r>
      <w:r>
        <w:rPr>
          <w:rFonts w:hint="eastAsia" w:ascii="Times New Roman" w:hAnsi="Times New Roman"/>
          <w:sz w:val="24"/>
          <w:szCs w:val="24"/>
          <w:highlight w:val="none"/>
          <w:lang w:val="en-US" w:eastAsia="zh-CN"/>
        </w:rPr>
        <w:t>4</w:t>
      </w:r>
      <w:r>
        <w:rPr>
          <w:rFonts w:ascii="Times New Roman" w:hAnsi="Times New Roman"/>
          <w:sz w:val="24"/>
          <w:szCs w:val="24"/>
          <w:highlight w:val="none"/>
        </w:rPr>
        <w:t>月</w:t>
      </w:r>
      <w:r>
        <w:rPr>
          <w:rFonts w:hint="eastAsia" w:ascii="Times New Roman" w:hAnsi="Times New Roman"/>
          <w:sz w:val="24"/>
          <w:szCs w:val="24"/>
          <w:highlight w:val="none"/>
          <w:lang w:val="en-US" w:eastAsia="zh-CN"/>
        </w:rPr>
        <w:t>2</w:t>
      </w:r>
      <w:r>
        <w:rPr>
          <w:rFonts w:ascii="Times New Roman" w:hAnsi="Times New Roman"/>
          <w:sz w:val="24"/>
          <w:szCs w:val="24"/>
          <w:highlight w:val="none"/>
        </w:rPr>
        <w:t>日-202</w:t>
      </w:r>
      <w:r>
        <w:rPr>
          <w:rFonts w:hint="eastAsia" w:ascii="Times New Roman" w:hAnsi="Times New Roman"/>
          <w:sz w:val="24"/>
          <w:szCs w:val="24"/>
          <w:highlight w:val="none"/>
        </w:rPr>
        <w:t>1</w:t>
      </w:r>
      <w:r>
        <w:rPr>
          <w:rFonts w:ascii="Times New Roman" w:hAnsi="Times New Roman"/>
          <w:sz w:val="24"/>
          <w:szCs w:val="24"/>
          <w:highlight w:val="none"/>
        </w:rPr>
        <w:t>年</w:t>
      </w:r>
      <w:r>
        <w:rPr>
          <w:rFonts w:hint="eastAsia" w:ascii="Times New Roman" w:hAnsi="Times New Roman"/>
          <w:sz w:val="24"/>
          <w:szCs w:val="24"/>
          <w:highlight w:val="none"/>
          <w:lang w:val="en-US" w:eastAsia="zh-CN"/>
        </w:rPr>
        <w:t>4</w:t>
      </w:r>
      <w:r>
        <w:rPr>
          <w:rFonts w:ascii="Times New Roman" w:hAnsi="Times New Roman"/>
          <w:sz w:val="24"/>
          <w:szCs w:val="24"/>
          <w:highlight w:val="none"/>
        </w:rPr>
        <w:t>月</w:t>
      </w:r>
      <w:r>
        <w:rPr>
          <w:rFonts w:hint="eastAsia" w:ascii="Times New Roman" w:hAnsi="Times New Roman"/>
          <w:sz w:val="24"/>
          <w:szCs w:val="24"/>
          <w:highlight w:val="none"/>
          <w:lang w:val="en-US" w:eastAsia="zh-CN"/>
        </w:rPr>
        <w:t>9</w:t>
      </w:r>
      <w:r>
        <w:rPr>
          <w:rFonts w:ascii="Times New Roman" w:hAnsi="Times New Roman"/>
          <w:sz w:val="24"/>
          <w:szCs w:val="24"/>
          <w:highlight w:val="none"/>
        </w:rPr>
        <w:t>日 9：00-17：00。</w:t>
      </w:r>
    </w:p>
    <w:p>
      <w:pPr>
        <w:snapToGrid w:val="0"/>
        <w:spacing w:line="400" w:lineRule="exact"/>
        <w:ind w:firstLine="240" w:firstLineChars="100"/>
        <w:rPr>
          <w:rFonts w:ascii="仿宋" w:hAnsi="仿宋" w:eastAsia="仿宋" w:cs="仿宋"/>
          <w:b/>
          <w:sz w:val="24"/>
          <w:highlight w:val="none"/>
        </w:rPr>
      </w:pPr>
      <w:r>
        <w:rPr>
          <w:color w:val="000000"/>
          <w:sz w:val="24"/>
          <w:szCs w:val="24"/>
          <w:highlight w:val="none"/>
        </w:rPr>
        <w:t>6</w:t>
      </w:r>
      <w:r>
        <w:rPr>
          <w:rFonts w:hint="eastAsia"/>
          <w:color w:val="000000"/>
          <w:sz w:val="24"/>
          <w:szCs w:val="24"/>
          <w:highlight w:val="none"/>
        </w:rPr>
        <w:t>.4 递交投标文件方式：</w:t>
      </w:r>
      <w:r>
        <w:rPr>
          <w:rFonts w:hint="eastAsia" w:ascii="仿宋" w:hAnsi="仿宋" w:eastAsia="仿宋" w:cs="仿宋"/>
          <w:b/>
          <w:sz w:val="24"/>
          <w:highlight w:val="none"/>
        </w:rPr>
        <w:t>投标文件电子版（技术、商务投标文件需同时提供word、P</w:t>
      </w:r>
      <w:r>
        <w:rPr>
          <w:rFonts w:ascii="仿宋" w:hAnsi="仿宋" w:eastAsia="仿宋" w:cs="仿宋"/>
          <w:b/>
          <w:sz w:val="24"/>
          <w:highlight w:val="none"/>
        </w:rPr>
        <w:t>DF</w:t>
      </w:r>
      <w:r>
        <w:rPr>
          <w:rFonts w:hint="eastAsia" w:ascii="仿宋" w:hAnsi="仿宋" w:eastAsia="仿宋" w:cs="仿宋"/>
          <w:b/>
          <w:sz w:val="24"/>
          <w:highlight w:val="none"/>
        </w:rPr>
        <w:t>格式，报价文件需同时提供E</w:t>
      </w:r>
      <w:r>
        <w:rPr>
          <w:rFonts w:ascii="仿宋" w:hAnsi="仿宋" w:eastAsia="仿宋" w:cs="仿宋"/>
          <w:b/>
          <w:sz w:val="24"/>
          <w:highlight w:val="none"/>
        </w:rPr>
        <w:t>XCEL</w:t>
      </w:r>
      <w:r>
        <w:rPr>
          <w:rFonts w:hint="eastAsia" w:ascii="仿宋" w:hAnsi="仿宋" w:eastAsia="仿宋" w:cs="仿宋"/>
          <w:b/>
          <w:sz w:val="24"/>
          <w:highlight w:val="none"/>
        </w:rPr>
        <w:t>、P</w:t>
      </w:r>
      <w:r>
        <w:rPr>
          <w:rFonts w:ascii="仿宋" w:hAnsi="仿宋" w:eastAsia="仿宋" w:cs="仿宋"/>
          <w:b/>
          <w:sz w:val="24"/>
          <w:highlight w:val="none"/>
        </w:rPr>
        <w:t>DF</w:t>
      </w:r>
      <w:r>
        <w:rPr>
          <w:rFonts w:hint="eastAsia" w:ascii="仿宋" w:hAnsi="仿宋" w:eastAsia="仿宋" w:cs="仿宋"/>
          <w:b/>
          <w:sz w:val="24"/>
          <w:highlight w:val="none"/>
        </w:rPr>
        <w:t>格式，P</w:t>
      </w:r>
      <w:r>
        <w:rPr>
          <w:rFonts w:ascii="仿宋" w:hAnsi="仿宋" w:eastAsia="仿宋" w:cs="仿宋"/>
          <w:b/>
          <w:sz w:val="24"/>
          <w:highlight w:val="none"/>
        </w:rPr>
        <w:t>DF</w:t>
      </w:r>
      <w:r>
        <w:rPr>
          <w:rFonts w:hint="eastAsia" w:ascii="仿宋" w:hAnsi="仿宋" w:eastAsia="仿宋" w:cs="仿宋"/>
          <w:b/>
          <w:sz w:val="24"/>
          <w:highlight w:val="none"/>
        </w:rPr>
        <w:t>文件需体现签字盖章）</w:t>
      </w:r>
      <w:r>
        <w:rPr>
          <w:rFonts w:hint="eastAsia" w:ascii="仿宋" w:hAnsi="仿宋" w:eastAsia="仿宋" w:cs="仿宋"/>
          <w:b/>
          <w:color w:val="FF0000"/>
          <w:sz w:val="24"/>
          <w:highlight w:val="none"/>
        </w:rPr>
        <w:t>加密（设置一个密码，递交投标文件时间截止后发送密码给采购人）在截标时间前</w:t>
      </w:r>
      <w:r>
        <w:rPr>
          <w:rFonts w:hint="eastAsia" w:ascii="仿宋" w:hAnsi="仿宋" w:eastAsia="仿宋" w:cs="仿宋"/>
          <w:b/>
          <w:sz w:val="24"/>
          <w:highlight w:val="none"/>
        </w:rPr>
        <w:t>打包压缩后发送到邮箱：3282626096@qq.com</w:t>
      </w:r>
    </w:p>
    <w:p>
      <w:pPr>
        <w:adjustRightInd w:val="0"/>
        <w:snapToGrid w:val="0"/>
        <w:spacing w:line="360" w:lineRule="auto"/>
        <w:ind w:firstLine="480"/>
        <w:rPr>
          <w:rFonts w:ascii="仿宋" w:hAnsi="仿宋" w:eastAsia="仿宋" w:cs="仿宋"/>
          <w:b/>
          <w:sz w:val="24"/>
          <w:highlight w:val="none"/>
        </w:rPr>
      </w:pPr>
      <w:r>
        <w:rPr>
          <w:rFonts w:hint="eastAsia" w:ascii="仿宋" w:hAnsi="仿宋" w:eastAsia="仿宋" w:cs="仿宋"/>
          <w:b/>
          <w:sz w:val="24"/>
          <w:highlight w:val="none"/>
        </w:rPr>
        <w:t>投标文件电子版包封方式（技术、商务投标文件需同时提供word、P</w:t>
      </w:r>
      <w:r>
        <w:rPr>
          <w:rFonts w:ascii="仿宋" w:hAnsi="仿宋" w:eastAsia="仿宋" w:cs="仿宋"/>
          <w:b/>
          <w:sz w:val="24"/>
          <w:highlight w:val="none"/>
        </w:rPr>
        <w:t>DF</w:t>
      </w:r>
      <w:r>
        <w:rPr>
          <w:rFonts w:hint="eastAsia" w:ascii="仿宋" w:hAnsi="仿宋" w:eastAsia="仿宋" w:cs="仿宋"/>
          <w:b/>
          <w:sz w:val="24"/>
          <w:highlight w:val="none"/>
        </w:rPr>
        <w:t>格式；报价文件需同时提供E</w:t>
      </w:r>
      <w:r>
        <w:rPr>
          <w:rFonts w:ascii="仿宋" w:hAnsi="仿宋" w:eastAsia="仿宋" w:cs="仿宋"/>
          <w:b/>
          <w:sz w:val="24"/>
          <w:highlight w:val="none"/>
        </w:rPr>
        <w:t>XCEL</w:t>
      </w:r>
      <w:r>
        <w:rPr>
          <w:rFonts w:hint="eastAsia" w:ascii="仿宋" w:hAnsi="仿宋" w:eastAsia="仿宋" w:cs="仿宋"/>
          <w:b/>
          <w:sz w:val="24"/>
          <w:highlight w:val="none"/>
        </w:rPr>
        <w:t>、P</w:t>
      </w:r>
      <w:r>
        <w:rPr>
          <w:rFonts w:ascii="仿宋" w:hAnsi="仿宋" w:eastAsia="仿宋" w:cs="仿宋"/>
          <w:b/>
          <w:sz w:val="24"/>
          <w:highlight w:val="none"/>
        </w:rPr>
        <w:t>DF</w:t>
      </w:r>
      <w:r>
        <w:rPr>
          <w:rFonts w:hint="eastAsia" w:ascii="仿宋" w:hAnsi="仿宋" w:eastAsia="仿宋" w:cs="仿宋"/>
          <w:b/>
          <w:sz w:val="24"/>
          <w:highlight w:val="none"/>
        </w:rPr>
        <w:t>格式，P</w:t>
      </w:r>
      <w:r>
        <w:rPr>
          <w:rFonts w:ascii="仿宋" w:hAnsi="仿宋" w:eastAsia="仿宋" w:cs="仿宋"/>
          <w:b/>
          <w:sz w:val="24"/>
          <w:highlight w:val="none"/>
        </w:rPr>
        <w:t>DF</w:t>
      </w:r>
      <w:r>
        <w:rPr>
          <w:rFonts w:hint="eastAsia" w:ascii="仿宋" w:hAnsi="仿宋" w:eastAsia="仿宋" w:cs="仿宋"/>
          <w:b/>
          <w:sz w:val="24"/>
          <w:highlight w:val="none"/>
        </w:rPr>
        <w:t>文件需体现签字盖章）</w:t>
      </w:r>
      <w:r>
        <w:rPr>
          <w:rFonts w:hint="eastAsia"/>
          <w:color w:val="000000"/>
          <w:sz w:val="24"/>
          <w:szCs w:val="24"/>
          <w:highlight w:val="none"/>
        </w:rPr>
        <w:t>。</w:t>
      </w:r>
    </w:p>
    <w:bookmarkEnd w:id="20"/>
    <w:p>
      <w:pPr>
        <w:pStyle w:val="3"/>
        <w:jc w:val="left"/>
        <w:rPr>
          <w:rFonts w:ascii="Times New Roman"/>
          <w:sz w:val="24"/>
          <w:szCs w:val="24"/>
          <w:highlight w:val="none"/>
        </w:rPr>
      </w:pPr>
      <w:bookmarkStart w:id="21" w:name="_Toc505507242"/>
      <w:bookmarkStart w:id="22" w:name="_Toc7514019"/>
      <w:bookmarkStart w:id="23" w:name="_Toc25250811"/>
      <w:bookmarkStart w:id="24" w:name="_Toc7723578"/>
      <w:r>
        <w:rPr>
          <w:rFonts w:hint="eastAsia" w:ascii="Times New Roman"/>
          <w:sz w:val="24"/>
          <w:szCs w:val="24"/>
          <w:highlight w:val="none"/>
        </w:rPr>
        <w:t>7．联系方式</w:t>
      </w:r>
      <w:bookmarkEnd w:id="21"/>
      <w:bookmarkEnd w:id="22"/>
      <w:bookmarkEnd w:id="23"/>
      <w:bookmarkEnd w:id="24"/>
    </w:p>
    <w:p>
      <w:pPr>
        <w:adjustRightInd w:val="0"/>
        <w:snapToGrid w:val="0"/>
        <w:spacing w:line="360" w:lineRule="auto"/>
        <w:ind w:firstLine="480"/>
        <w:jc w:val="left"/>
        <w:rPr>
          <w:highlight w:val="none"/>
        </w:rPr>
      </w:pPr>
      <w:r>
        <w:rPr>
          <w:sz w:val="24"/>
          <w:szCs w:val="24"/>
          <w:highlight w:val="none"/>
        </w:rPr>
        <w:t>招标人委托招标代理机构组织本招标工作，如有问题，请与招标代理机构联系。</w:t>
      </w:r>
    </w:p>
    <w:p>
      <w:pPr>
        <w:pStyle w:val="8"/>
        <w:tabs>
          <w:tab w:val="left" w:pos="0"/>
          <w:tab w:val="left" w:pos="840"/>
          <w:tab w:val="left" w:pos="955"/>
        </w:tabs>
        <w:spacing w:after="0" w:line="600" w:lineRule="exact"/>
        <w:ind w:left="0" w:leftChars="0" w:firstLine="960" w:firstLineChars="400"/>
        <w:rPr>
          <w:sz w:val="24"/>
          <w:szCs w:val="24"/>
          <w:highlight w:val="none"/>
        </w:rPr>
      </w:pPr>
      <w:r>
        <w:rPr>
          <w:sz w:val="24"/>
          <w:szCs w:val="24"/>
          <w:highlight w:val="none"/>
        </w:rPr>
        <w:t xml:space="preserve">联 系 人：  罗媛元     </w:t>
      </w:r>
      <w:r>
        <w:rPr>
          <w:rFonts w:hint="eastAsia"/>
          <w:sz w:val="24"/>
          <w:szCs w:val="24"/>
          <w:highlight w:val="none"/>
        </w:rPr>
        <w:t xml:space="preserve">                  赵强</w:t>
      </w:r>
    </w:p>
    <w:p>
      <w:pPr>
        <w:pStyle w:val="8"/>
        <w:tabs>
          <w:tab w:val="left" w:pos="0"/>
          <w:tab w:val="left" w:pos="840"/>
          <w:tab w:val="left" w:pos="955"/>
        </w:tabs>
        <w:spacing w:after="0" w:line="600" w:lineRule="exact"/>
        <w:ind w:left="0" w:leftChars="0" w:firstLine="960" w:firstLineChars="400"/>
        <w:rPr>
          <w:sz w:val="24"/>
          <w:szCs w:val="24"/>
          <w:highlight w:val="none"/>
        </w:rPr>
      </w:pPr>
      <w:r>
        <w:rPr>
          <w:sz w:val="24"/>
          <w:szCs w:val="24"/>
          <w:highlight w:val="none"/>
        </w:rPr>
        <w:t xml:space="preserve">电    话：  010-56987087    </w:t>
      </w:r>
      <w:r>
        <w:rPr>
          <w:rFonts w:hint="eastAsia"/>
          <w:sz w:val="24"/>
          <w:szCs w:val="24"/>
          <w:highlight w:val="none"/>
        </w:rPr>
        <w:t xml:space="preserve">             010-56987</w:t>
      </w:r>
      <w:r>
        <w:rPr>
          <w:sz w:val="24"/>
          <w:szCs w:val="24"/>
          <w:highlight w:val="none"/>
        </w:rPr>
        <w:t>27</w:t>
      </w:r>
      <w:r>
        <w:rPr>
          <w:rFonts w:hint="eastAsia"/>
          <w:sz w:val="24"/>
          <w:szCs w:val="24"/>
          <w:highlight w:val="none"/>
        </w:rPr>
        <w:t>3</w:t>
      </w:r>
    </w:p>
    <w:p>
      <w:pPr>
        <w:spacing w:line="360" w:lineRule="auto"/>
        <w:ind w:firstLine="480" w:firstLineChars="200"/>
        <w:jc w:val="right"/>
        <w:rPr>
          <w:rFonts w:hAnsi="宋体"/>
          <w:sz w:val="24"/>
          <w:szCs w:val="24"/>
          <w:highlight w:val="none"/>
        </w:rPr>
        <w:sectPr>
          <w:headerReference r:id="rId3" w:type="default"/>
          <w:pgSz w:w="11906" w:h="16838"/>
          <w:pgMar w:top="1440" w:right="1800" w:bottom="1440" w:left="1800" w:header="851" w:footer="992" w:gutter="0"/>
          <w:cols w:space="425" w:num="1"/>
          <w:docGrid w:type="lines" w:linePitch="312" w:charSpace="0"/>
        </w:sectPr>
      </w:pPr>
      <w:r>
        <w:rPr>
          <w:rFonts w:hAnsi="宋体"/>
          <w:sz w:val="24"/>
          <w:szCs w:val="24"/>
          <w:highlight w:val="none"/>
        </w:rPr>
        <w:t>二〇</w:t>
      </w:r>
      <w:r>
        <w:rPr>
          <w:rFonts w:hint="eastAsia" w:hAnsi="宋体"/>
          <w:sz w:val="24"/>
          <w:szCs w:val="24"/>
          <w:highlight w:val="none"/>
        </w:rPr>
        <w:t>二一</w:t>
      </w:r>
      <w:r>
        <w:rPr>
          <w:rFonts w:hAnsi="宋体"/>
          <w:sz w:val="24"/>
          <w:szCs w:val="24"/>
          <w:highlight w:val="none"/>
        </w:rPr>
        <w:t>年</w:t>
      </w:r>
      <w:r>
        <w:rPr>
          <w:rFonts w:hint="eastAsia" w:hAnsi="宋体"/>
          <w:sz w:val="24"/>
          <w:szCs w:val="24"/>
          <w:highlight w:val="none"/>
          <w:lang w:val="en-US" w:eastAsia="zh-CN"/>
        </w:rPr>
        <w:t>四</w:t>
      </w:r>
      <w:r>
        <w:rPr>
          <w:rFonts w:hAnsi="宋体"/>
          <w:sz w:val="24"/>
          <w:szCs w:val="24"/>
          <w:highlight w:val="none"/>
        </w:rPr>
        <w:t>月</w:t>
      </w:r>
      <w:r>
        <w:rPr>
          <w:rFonts w:hint="eastAsia" w:hAnsi="宋体"/>
          <w:sz w:val="24"/>
          <w:szCs w:val="24"/>
          <w:highlight w:val="none"/>
          <w:lang w:val="en-US" w:eastAsia="zh-CN"/>
        </w:rPr>
        <w:t>二</w:t>
      </w:r>
      <w:r>
        <w:rPr>
          <w:rFonts w:hAnsi="宋体"/>
          <w:sz w:val="24"/>
          <w:szCs w:val="24"/>
          <w:highlight w:val="none"/>
        </w:rPr>
        <w:t>日</w:t>
      </w:r>
    </w:p>
    <w:p>
      <w:pPr>
        <w:pStyle w:val="7"/>
        <w:pageBreakBefore/>
        <w:spacing w:after="0" w:line="600" w:lineRule="exact"/>
        <w:rPr>
          <w:rFonts w:ascii="仿宋_GB2312" w:eastAsia="仿宋_GB2312"/>
          <w:b/>
          <w:sz w:val="24"/>
          <w:highlight w:val="none"/>
        </w:rPr>
      </w:pPr>
      <w:r>
        <w:rPr>
          <w:rFonts w:hint="eastAsia" w:ascii="仿宋_GB2312" w:eastAsia="仿宋_GB2312"/>
          <w:b/>
          <w:sz w:val="24"/>
          <w:highlight w:val="none"/>
        </w:rPr>
        <w:t>附件一</w:t>
      </w:r>
    </w:p>
    <w:p>
      <w:pPr>
        <w:pStyle w:val="4"/>
        <w:spacing w:before="0" w:after="0" w:line="600" w:lineRule="exact"/>
        <w:jc w:val="center"/>
        <w:rPr>
          <w:rFonts w:ascii="仿宋_GB2312" w:eastAsia="仿宋_GB2312"/>
          <w:sz w:val="28"/>
          <w:szCs w:val="28"/>
          <w:highlight w:val="none"/>
        </w:rPr>
      </w:pPr>
      <w:r>
        <w:rPr>
          <w:rFonts w:hint="eastAsia" w:ascii="仿宋_GB2312" w:eastAsia="仿宋_GB2312"/>
          <w:sz w:val="28"/>
          <w:szCs w:val="28"/>
          <w:highlight w:val="none"/>
        </w:rPr>
        <w:t>报</w:t>
      </w:r>
      <w:r>
        <w:rPr>
          <w:rFonts w:ascii="仿宋_GB2312" w:eastAsia="仿宋_GB2312"/>
          <w:sz w:val="28"/>
          <w:szCs w:val="28"/>
          <w:highlight w:val="none"/>
        </w:rPr>
        <w:t xml:space="preserve">  </w:t>
      </w:r>
      <w:r>
        <w:rPr>
          <w:rFonts w:hint="eastAsia" w:ascii="仿宋_GB2312" w:eastAsia="仿宋_GB2312"/>
          <w:sz w:val="28"/>
          <w:szCs w:val="28"/>
          <w:highlight w:val="none"/>
        </w:rPr>
        <w:t>价</w:t>
      </w:r>
      <w:r>
        <w:rPr>
          <w:rFonts w:ascii="仿宋_GB2312" w:eastAsia="仿宋_GB2312"/>
          <w:sz w:val="28"/>
          <w:szCs w:val="28"/>
          <w:highlight w:val="none"/>
        </w:rPr>
        <w:t xml:space="preserve">  </w:t>
      </w:r>
      <w:r>
        <w:rPr>
          <w:rFonts w:hint="eastAsia" w:ascii="仿宋_GB2312" w:eastAsia="仿宋_GB2312"/>
          <w:sz w:val="28"/>
          <w:szCs w:val="28"/>
          <w:highlight w:val="none"/>
        </w:rPr>
        <w:t>函</w:t>
      </w:r>
    </w:p>
    <w:p>
      <w:pPr>
        <w:spacing w:line="600" w:lineRule="exact"/>
        <w:rPr>
          <w:rFonts w:ascii="仿宋_GB2312" w:eastAsia="仿宋_GB2312"/>
          <w:sz w:val="24"/>
          <w:highlight w:val="none"/>
          <w:u w:val="single"/>
        </w:rPr>
      </w:pPr>
      <w:r>
        <w:rPr>
          <w:rFonts w:hint="eastAsia" w:ascii="仿宋_GB2312" w:eastAsia="仿宋_GB2312"/>
          <w:sz w:val="24"/>
          <w:highlight w:val="none"/>
          <w:u w:val="single"/>
        </w:rPr>
        <w:t>致：国家电投集团氢能科技发展有限公司</w:t>
      </w:r>
    </w:p>
    <w:p>
      <w:pPr>
        <w:spacing w:line="600" w:lineRule="exact"/>
        <w:ind w:firstLine="480"/>
        <w:rPr>
          <w:rFonts w:ascii="仿宋_GB2312" w:eastAsia="仿宋_GB2312"/>
          <w:sz w:val="24"/>
          <w:highlight w:val="none"/>
        </w:rPr>
      </w:pPr>
      <w:r>
        <w:rPr>
          <w:rFonts w:hint="eastAsia" w:ascii="仿宋_GB2312" w:eastAsia="仿宋_GB2312"/>
          <w:sz w:val="24"/>
          <w:highlight w:val="none"/>
        </w:rPr>
        <w:t>经研究，我们决定参加项目采购的公开询价采购活动并提交投标文件。为此，我方郑重声明以下诸点，并负法律责任。</w:t>
      </w:r>
    </w:p>
    <w:p>
      <w:pPr>
        <w:spacing w:line="600" w:lineRule="exact"/>
        <w:ind w:firstLine="480"/>
        <w:rPr>
          <w:rFonts w:ascii="仿宋_GB2312" w:eastAsia="仿宋_GB2312"/>
          <w:sz w:val="24"/>
          <w:highlight w:val="none"/>
        </w:rPr>
      </w:pPr>
      <w:r>
        <w:rPr>
          <w:rFonts w:hint="eastAsia" w:ascii="仿宋_GB2312" w:eastAsia="仿宋_GB2312"/>
          <w:sz w:val="24"/>
          <w:highlight w:val="none"/>
        </w:rPr>
        <w:t>1、如果我们的投标文件被接受，我们将履行公开询价采购文件中规定的每一项要求，并按我们投标文件中的承诺按期、按质、按量提供服务。</w:t>
      </w:r>
    </w:p>
    <w:p>
      <w:pPr>
        <w:spacing w:line="600" w:lineRule="exact"/>
        <w:ind w:firstLine="480"/>
        <w:rPr>
          <w:rFonts w:ascii="仿宋_GB2312" w:eastAsia="仿宋_GB2312"/>
          <w:sz w:val="24"/>
          <w:highlight w:val="none"/>
        </w:rPr>
      </w:pPr>
      <w:r>
        <w:rPr>
          <w:rFonts w:hint="eastAsia" w:ascii="仿宋_GB2312" w:eastAsia="仿宋_GB2312"/>
          <w:sz w:val="24"/>
          <w:highlight w:val="none"/>
        </w:rPr>
        <w:t>2、我方愿按《中华人民共和国合同法》履行自己的全部责任。</w:t>
      </w:r>
    </w:p>
    <w:p>
      <w:pPr>
        <w:spacing w:line="600" w:lineRule="exact"/>
        <w:ind w:firstLine="480"/>
        <w:rPr>
          <w:rFonts w:ascii="仿宋_GB2312" w:eastAsia="仿宋_GB2312"/>
          <w:sz w:val="24"/>
          <w:highlight w:val="none"/>
        </w:rPr>
      </w:pPr>
      <w:r>
        <w:rPr>
          <w:rFonts w:hint="eastAsia" w:ascii="仿宋_GB2312" w:eastAsia="仿宋_GB2312"/>
          <w:sz w:val="24"/>
          <w:highlight w:val="none"/>
        </w:rPr>
        <w:t>3、我们同意遵守贵机构有关采购的各项规定。我方若未成为成交供应商，贵机构有权不做任何解释。</w:t>
      </w:r>
    </w:p>
    <w:p>
      <w:pPr>
        <w:spacing w:line="600" w:lineRule="exact"/>
        <w:ind w:firstLine="480"/>
        <w:rPr>
          <w:rFonts w:ascii="仿宋_GB2312" w:eastAsia="仿宋_GB2312"/>
          <w:sz w:val="24"/>
          <w:highlight w:val="none"/>
        </w:rPr>
      </w:pPr>
      <w:r>
        <w:rPr>
          <w:rFonts w:hint="eastAsia" w:ascii="仿宋_GB2312" w:eastAsia="仿宋_GB2312"/>
          <w:sz w:val="24"/>
          <w:highlight w:val="none"/>
        </w:rPr>
        <w:t>4、我方的投标文件自投标文件递交截止之日起有效期为90日。</w:t>
      </w:r>
    </w:p>
    <w:p>
      <w:pPr>
        <w:spacing w:line="600" w:lineRule="exact"/>
        <w:ind w:firstLine="480"/>
        <w:rPr>
          <w:rFonts w:ascii="仿宋_GB2312" w:eastAsia="仿宋_GB2312"/>
          <w:sz w:val="24"/>
          <w:highlight w:val="none"/>
        </w:rPr>
      </w:pPr>
      <w:r>
        <w:rPr>
          <w:rFonts w:hint="eastAsia" w:ascii="仿宋_GB2312" w:eastAsia="仿宋_GB2312"/>
          <w:sz w:val="24"/>
          <w:highlight w:val="none"/>
        </w:rPr>
        <w:t>5、与本报价有关的一切正式往来通讯请寄：</w:t>
      </w:r>
    </w:p>
    <w:p>
      <w:pPr>
        <w:spacing w:line="600" w:lineRule="exact"/>
        <w:ind w:firstLine="480"/>
        <w:rPr>
          <w:rFonts w:ascii="仿宋_GB2312" w:eastAsia="仿宋_GB2312"/>
          <w:sz w:val="24"/>
          <w:highlight w:val="none"/>
        </w:rPr>
      </w:pPr>
      <w:r>
        <w:rPr>
          <w:rFonts w:hint="eastAsia" w:ascii="仿宋_GB2312" w:eastAsia="仿宋_GB2312"/>
          <w:sz w:val="24"/>
          <w:highlight w:val="none"/>
        </w:rPr>
        <w:t>地    址：                        邮政编码：</w:t>
      </w:r>
    </w:p>
    <w:p>
      <w:pPr>
        <w:spacing w:line="600" w:lineRule="exact"/>
        <w:ind w:firstLine="480"/>
        <w:rPr>
          <w:rFonts w:ascii="仿宋_GB2312" w:eastAsia="仿宋_GB2312"/>
          <w:sz w:val="24"/>
          <w:highlight w:val="none"/>
        </w:rPr>
      </w:pPr>
      <w:r>
        <w:rPr>
          <w:rFonts w:hint="eastAsia" w:ascii="仿宋_GB2312" w:eastAsia="仿宋_GB2312"/>
          <w:sz w:val="24"/>
          <w:highlight w:val="none"/>
        </w:rPr>
        <w:t>电    话：                        传</w:t>
      </w:r>
      <w:r>
        <w:rPr>
          <w:rFonts w:ascii="仿宋_GB2312" w:eastAsia="仿宋_GB2312"/>
          <w:sz w:val="24"/>
          <w:highlight w:val="none"/>
        </w:rPr>
        <w:t xml:space="preserve">    </w:t>
      </w:r>
      <w:r>
        <w:rPr>
          <w:rFonts w:hint="eastAsia" w:ascii="仿宋_GB2312" w:eastAsia="仿宋_GB2312"/>
          <w:sz w:val="24"/>
          <w:highlight w:val="none"/>
        </w:rPr>
        <w:t>真：</w:t>
      </w:r>
    </w:p>
    <w:p>
      <w:pPr>
        <w:spacing w:line="600" w:lineRule="exact"/>
        <w:ind w:firstLine="480"/>
        <w:rPr>
          <w:rFonts w:ascii="仿宋_GB2312" w:eastAsia="仿宋_GB2312"/>
          <w:sz w:val="24"/>
          <w:highlight w:val="none"/>
        </w:rPr>
      </w:pPr>
      <w:r>
        <w:rPr>
          <w:rFonts w:hint="eastAsia" w:ascii="仿宋_GB2312" w:eastAsia="仿宋_GB2312"/>
          <w:sz w:val="24"/>
          <w:highlight w:val="none"/>
        </w:rPr>
        <w:t>开户单位：</w:t>
      </w:r>
      <w:r>
        <w:rPr>
          <w:rFonts w:ascii="仿宋_GB2312" w:eastAsia="仿宋_GB2312"/>
          <w:sz w:val="24"/>
          <w:highlight w:val="none"/>
        </w:rPr>
        <w:t xml:space="preserve">                        </w:t>
      </w:r>
      <w:r>
        <w:rPr>
          <w:rFonts w:hint="eastAsia" w:ascii="仿宋_GB2312" w:eastAsia="仿宋_GB2312"/>
          <w:sz w:val="24"/>
          <w:highlight w:val="none"/>
        </w:rPr>
        <w:t>开户银行：</w:t>
      </w:r>
    </w:p>
    <w:p>
      <w:pPr>
        <w:spacing w:line="600" w:lineRule="exact"/>
        <w:ind w:firstLine="480"/>
        <w:rPr>
          <w:rFonts w:ascii="仿宋_GB2312" w:eastAsia="仿宋_GB2312"/>
          <w:sz w:val="24"/>
          <w:highlight w:val="none"/>
        </w:rPr>
      </w:pPr>
      <w:r>
        <w:rPr>
          <w:rFonts w:hint="eastAsia" w:ascii="仿宋_GB2312" w:eastAsia="仿宋_GB2312"/>
          <w:sz w:val="24"/>
          <w:highlight w:val="none"/>
        </w:rPr>
        <w:t>帐</w:t>
      </w:r>
      <w:r>
        <w:rPr>
          <w:rFonts w:ascii="仿宋_GB2312" w:eastAsia="仿宋_GB2312"/>
          <w:sz w:val="24"/>
          <w:highlight w:val="none"/>
        </w:rPr>
        <w:t xml:space="preserve">    </w:t>
      </w:r>
      <w:r>
        <w:rPr>
          <w:rFonts w:hint="eastAsia" w:ascii="仿宋_GB2312" w:eastAsia="仿宋_GB2312"/>
          <w:sz w:val="24"/>
          <w:highlight w:val="none"/>
        </w:rPr>
        <w:t>号：</w:t>
      </w:r>
    </w:p>
    <w:p>
      <w:pPr>
        <w:spacing w:line="600" w:lineRule="exact"/>
        <w:ind w:firstLine="480"/>
        <w:rPr>
          <w:rFonts w:ascii="仿宋_GB2312" w:eastAsia="仿宋_GB2312"/>
          <w:sz w:val="24"/>
          <w:highlight w:val="none"/>
        </w:rPr>
      </w:pPr>
      <w:r>
        <w:rPr>
          <w:rFonts w:hint="eastAsia" w:ascii="仿宋_GB2312" w:eastAsia="仿宋_GB2312"/>
          <w:sz w:val="24"/>
          <w:highlight w:val="none"/>
        </w:rPr>
        <w:t>供应商单位全称（印章）</w:t>
      </w:r>
    </w:p>
    <w:p>
      <w:pPr>
        <w:spacing w:line="600" w:lineRule="exact"/>
        <w:ind w:firstLine="480"/>
        <w:rPr>
          <w:rFonts w:ascii="仿宋_GB2312" w:eastAsia="仿宋_GB2312"/>
          <w:b/>
          <w:highlight w:val="none"/>
        </w:rPr>
      </w:pPr>
      <w:r>
        <w:rPr>
          <w:rFonts w:hint="eastAsia" w:ascii="仿宋_GB2312" w:eastAsia="仿宋_GB2312"/>
          <w:sz w:val="24"/>
          <w:highlight w:val="none"/>
        </w:rPr>
        <w:t>法定代表人或授权代理人签字：</w:t>
      </w:r>
      <w:r>
        <w:rPr>
          <w:rFonts w:ascii="仿宋_GB2312" w:eastAsia="仿宋_GB2312"/>
          <w:sz w:val="24"/>
          <w:highlight w:val="none"/>
        </w:rPr>
        <w:t xml:space="preserve">                         </w:t>
      </w:r>
      <w:r>
        <w:rPr>
          <w:rFonts w:hint="eastAsia" w:ascii="仿宋_GB2312" w:eastAsia="仿宋_GB2312"/>
          <w:sz w:val="24"/>
          <w:highlight w:val="none"/>
        </w:rPr>
        <w:t>年</w:t>
      </w:r>
      <w:r>
        <w:rPr>
          <w:rFonts w:ascii="仿宋_GB2312" w:eastAsia="仿宋_GB2312"/>
          <w:sz w:val="24"/>
          <w:highlight w:val="none"/>
        </w:rPr>
        <w:t xml:space="preserve">   </w:t>
      </w:r>
      <w:r>
        <w:rPr>
          <w:rFonts w:hint="eastAsia" w:ascii="仿宋_GB2312" w:eastAsia="仿宋_GB2312"/>
          <w:sz w:val="24"/>
          <w:highlight w:val="none"/>
        </w:rPr>
        <w:t>月</w:t>
      </w:r>
      <w:r>
        <w:rPr>
          <w:rFonts w:ascii="仿宋_GB2312" w:eastAsia="仿宋_GB2312"/>
          <w:sz w:val="24"/>
          <w:highlight w:val="none"/>
        </w:rPr>
        <w:t xml:space="preserve">   </w:t>
      </w:r>
      <w:r>
        <w:rPr>
          <w:rFonts w:hint="eastAsia" w:ascii="仿宋_GB2312" w:eastAsia="仿宋_GB2312"/>
          <w:sz w:val="24"/>
          <w:highlight w:val="none"/>
        </w:rPr>
        <w:t>日</w:t>
      </w:r>
      <w:r>
        <w:rPr>
          <w:rFonts w:ascii="仿宋_GB2312" w:hAnsi="宋体" w:eastAsia="仿宋_GB2312"/>
          <w:sz w:val="24"/>
          <w:highlight w:val="none"/>
        </w:rPr>
        <w:br w:type="page"/>
      </w:r>
      <w:r>
        <w:rPr>
          <w:rFonts w:hint="eastAsia" w:ascii="仿宋_GB2312" w:eastAsia="仿宋_GB2312"/>
          <w:b/>
          <w:sz w:val="24"/>
          <w:highlight w:val="none"/>
        </w:rPr>
        <w:t>附件二</w:t>
      </w:r>
    </w:p>
    <w:p>
      <w:pPr>
        <w:pStyle w:val="4"/>
        <w:spacing w:before="0" w:after="0" w:line="600" w:lineRule="exact"/>
        <w:jc w:val="center"/>
        <w:rPr>
          <w:rFonts w:ascii="仿宋_GB2312" w:eastAsia="仿宋_GB2312"/>
          <w:sz w:val="28"/>
          <w:szCs w:val="28"/>
          <w:highlight w:val="none"/>
        </w:rPr>
      </w:pPr>
      <w:r>
        <w:rPr>
          <w:rFonts w:hint="eastAsia" w:ascii="仿宋_GB2312" w:eastAsia="仿宋_GB2312"/>
          <w:sz w:val="28"/>
          <w:szCs w:val="28"/>
          <w:highlight w:val="none"/>
        </w:rPr>
        <w:t>法定代表人授权书</w:t>
      </w:r>
    </w:p>
    <w:p>
      <w:pPr>
        <w:pStyle w:val="7"/>
        <w:spacing w:after="0" w:line="600" w:lineRule="exact"/>
        <w:jc w:val="center"/>
        <w:rPr>
          <w:rFonts w:ascii="仿宋_GB2312" w:eastAsia="仿宋_GB2312"/>
          <w:b/>
          <w:sz w:val="32"/>
          <w:highlight w:val="none"/>
        </w:rPr>
      </w:pPr>
    </w:p>
    <w:p>
      <w:pPr>
        <w:pStyle w:val="9"/>
        <w:tabs>
          <w:tab w:val="left" w:pos="5580"/>
        </w:tabs>
        <w:spacing w:line="600" w:lineRule="exact"/>
        <w:ind w:firstLine="480" w:firstLineChars="200"/>
        <w:rPr>
          <w:rFonts w:ascii="仿宋_GB2312" w:hAnsi="Times New Roman" w:eastAsia="仿宋_GB2312"/>
          <w:sz w:val="24"/>
          <w:szCs w:val="24"/>
          <w:highlight w:val="none"/>
        </w:rPr>
      </w:pPr>
      <w:r>
        <w:rPr>
          <w:rFonts w:hint="eastAsia" w:ascii="仿宋_GB2312" w:hAnsi="Times New Roman" w:eastAsia="仿宋_GB2312"/>
          <w:sz w:val="24"/>
          <w:szCs w:val="24"/>
          <w:highlight w:val="none"/>
        </w:rPr>
        <w:t>本授权书声明：注册于（国家或地区的名称）的（公司名称）的在下面签字的（法定代表人姓名、职务）代表本公司授权在下面签字的（授权代理人的姓名、职务）为本公司的合法代理人，就贵方组织的项目采购竞争性谈判，以本公司名义处理一切与之有关的事务。</w:t>
      </w:r>
    </w:p>
    <w:p>
      <w:pPr>
        <w:pStyle w:val="9"/>
        <w:tabs>
          <w:tab w:val="left" w:pos="5580"/>
        </w:tabs>
        <w:spacing w:line="600" w:lineRule="exact"/>
        <w:ind w:firstLine="480" w:firstLineChars="200"/>
        <w:rPr>
          <w:rFonts w:ascii="仿宋_GB2312" w:hAnsi="宋体" w:eastAsia="仿宋_GB2312"/>
          <w:sz w:val="24"/>
          <w:highlight w:val="none"/>
        </w:rPr>
      </w:pPr>
      <w:r>
        <w:rPr>
          <w:rFonts w:hint="eastAsia" w:ascii="仿宋_GB2312" w:hAnsi="宋体" w:eastAsia="仿宋_GB2312"/>
          <w:sz w:val="24"/>
          <w:highlight w:val="none"/>
        </w:rPr>
        <w:t>　　</w:t>
      </w:r>
    </w:p>
    <w:p>
      <w:pPr>
        <w:pStyle w:val="9"/>
        <w:tabs>
          <w:tab w:val="left" w:pos="5580"/>
        </w:tabs>
        <w:spacing w:line="600" w:lineRule="exact"/>
        <w:ind w:firstLine="480" w:firstLineChars="200"/>
        <w:rPr>
          <w:rFonts w:ascii="仿宋_GB2312" w:hAnsi="宋体" w:eastAsia="仿宋_GB2312"/>
          <w:sz w:val="24"/>
          <w:highlight w:val="none"/>
        </w:rPr>
      </w:pPr>
    </w:p>
    <w:p>
      <w:pPr>
        <w:pStyle w:val="9"/>
        <w:tabs>
          <w:tab w:val="left" w:pos="5580"/>
        </w:tabs>
        <w:spacing w:line="600" w:lineRule="exact"/>
        <w:ind w:firstLine="480" w:firstLineChars="200"/>
        <w:jc w:val="center"/>
        <w:rPr>
          <w:rFonts w:ascii="仿宋_GB2312" w:hAnsi="宋体" w:eastAsia="仿宋_GB2312"/>
          <w:sz w:val="24"/>
          <w:highlight w:val="none"/>
        </w:rPr>
      </w:pPr>
    </w:p>
    <w:p>
      <w:pPr>
        <w:pStyle w:val="9"/>
        <w:tabs>
          <w:tab w:val="left" w:pos="5580"/>
        </w:tabs>
        <w:spacing w:line="600" w:lineRule="exact"/>
        <w:ind w:firstLine="480" w:firstLineChars="200"/>
        <w:jc w:val="center"/>
        <w:rPr>
          <w:rFonts w:ascii="仿宋_GB2312" w:hAnsi="宋体" w:eastAsia="仿宋_GB2312"/>
          <w:sz w:val="24"/>
          <w:highlight w:val="none"/>
        </w:rPr>
      </w:pPr>
      <w:r>
        <w:rPr>
          <w:rFonts w:ascii="仿宋_GB2312" w:hAnsi="宋体" w:eastAsia="仿宋_GB2312"/>
          <w:sz w:val="24"/>
          <w:highlight w:val="none"/>
        </w:rPr>
        <mc:AlternateContent>
          <mc:Choice Requires="wps">
            <w:drawing>
              <wp:anchor distT="0" distB="0" distL="114300" distR="114300" simplePos="0" relativeHeight="251657216" behindDoc="0" locked="0" layoutInCell="1" allowOverlap="1">
                <wp:simplePos x="0" y="0"/>
                <wp:positionH relativeFrom="column">
                  <wp:posOffset>1032510</wp:posOffset>
                </wp:positionH>
                <wp:positionV relativeFrom="paragraph">
                  <wp:posOffset>-875030</wp:posOffset>
                </wp:positionV>
                <wp:extent cx="3517265" cy="1473200"/>
                <wp:effectExtent l="4445" t="4445" r="21590" b="8255"/>
                <wp:wrapNone/>
                <wp:docPr id="12" name="Text Box 141"/>
                <wp:cNvGraphicFramePr/>
                <a:graphic xmlns:a="http://schemas.openxmlformats.org/drawingml/2006/main">
                  <a:graphicData uri="http://schemas.microsoft.com/office/word/2010/wordprocessingShape">
                    <wps:wsp>
                      <wps:cNvSpPr txBox="1">
                        <a:spLocks noChangeArrowheads="1"/>
                      </wps:cNvSpPr>
                      <wps:spPr bwMode="auto">
                        <a:xfrm>
                          <a:off x="0" y="0"/>
                          <a:ext cx="3517265" cy="1473200"/>
                        </a:xfrm>
                        <a:prstGeom prst="rect">
                          <a:avLst/>
                        </a:prstGeom>
                        <a:solidFill>
                          <a:srgbClr val="FFFFFF"/>
                        </a:solidFill>
                        <a:ln w="9525">
                          <a:solidFill>
                            <a:srgbClr val="000000"/>
                          </a:solidFill>
                          <a:miter lim="800000"/>
                        </a:ln>
                      </wps:spPr>
                      <wps:txbx>
                        <w:txbxContent>
                          <w:p/>
                          <w:p>
                            <w:pPr>
                              <w:pStyle w:val="2"/>
                            </w:pPr>
                          </w:p>
                          <w:p/>
                          <w:p>
                            <w:pPr>
                              <w:jc w:val="center"/>
                              <w:rPr>
                                <w:rFonts w:ascii="仿宋_GB2312" w:eastAsia="仿宋_GB2312"/>
                                <w:sz w:val="24"/>
                              </w:rPr>
                            </w:pPr>
                            <w:r>
                              <w:rPr>
                                <w:rFonts w:hint="eastAsia" w:ascii="仿宋_GB2312" w:eastAsia="仿宋_GB2312"/>
                                <w:sz w:val="24"/>
                              </w:rPr>
                              <w:t>附代理人身份证复印件</w:t>
                            </w:r>
                          </w:p>
                        </w:txbxContent>
                      </wps:txbx>
                      <wps:bodyPr rot="0" vert="horz" wrap="square" lIns="91440" tIns="45720" rIns="91440" bIns="45720" anchor="t" anchorCtr="0" upright="1">
                        <a:noAutofit/>
                      </wps:bodyPr>
                    </wps:wsp>
                  </a:graphicData>
                </a:graphic>
              </wp:anchor>
            </w:drawing>
          </mc:Choice>
          <mc:Fallback>
            <w:pict>
              <v:shape id="Text Box 141" o:spid="_x0000_s1026" o:spt="202" type="#_x0000_t202" style="position:absolute;left:0pt;margin-left:81.3pt;margin-top:-68.9pt;height:116pt;width:276.95pt;z-index:251657216;mso-width-relative:page;mso-height-relative:page;" fillcolor="#FFFFFF" filled="t" stroked="t" coordsize="21600,21600" o:gfxdata="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SAbMdoAAAALAQAA&#10;DwAAAAAAAAABACAAAAAiAAAAZHJzL2Rvd25yZXYueG1sUEsBAhQAFAAAAAgAh07iQId50UIXAgAA&#10;PAQAAA4AAAAAAAAAAQAgAAAAKQEAAGRycy9lMm9Eb2MueG1sUEsFBgAAAAAGAAYAWQEAALIFAAAA&#10;AA==&#10;">
                <v:fill on="t" focussize="0,0"/>
                <v:stroke color="#000000" miterlimit="8" joinstyle="miter"/>
                <v:imagedata o:title=""/>
                <o:lock v:ext="edit" aspectratio="f"/>
                <v:textbox>
                  <w:txbxContent>
                    <w:p/>
                    <w:p>
                      <w:pPr>
                        <w:pStyle w:val="2"/>
                      </w:pPr>
                    </w:p>
                    <w:p/>
                    <w:p>
                      <w:pPr>
                        <w:jc w:val="center"/>
                        <w:rPr>
                          <w:rFonts w:ascii="仿宋_GB2312" w:eastAsia="仿宋_GB2312"/>
                          <w:sz w:val="24"/>
                        </w:rPr>
                      </w:pPr>
                      <w:r>
                        <w:rPr>
                          <w:rFonts w:hint="eastAsia" w:ascii="仿宋_GB2312" w:eastAsia="仿宋_GB2312"/>
                          <w:sz w:val="24"/>
                        </w:rPr>
                        <w:t>附代理人身份证复印件</w:t>
                      </w:r>
                    </w:p>
                  </w:txbxContent>
                </v:textbox>
              </v:shape>
            </w:pict>
          </mc:Fallback>
        </mc:AlternateContent>
      </w:r>
    </w:p>
    <w:p>
      <w:pPr>
        <w:pStyle w:val="9"/>
        <w:tabs>
          <w:tab w:val="left" w:pos="5580"/>
        </w:tabs>
        <w:spacing w:line="600" w:lineRule="exact"/>
        <w:ind w:firstLine="480" w:firstLineChars="200"/>
        <w:jc w:val="center"/>
        <w:rPr>
          <w:rFonts w:ascii="仿宋_GB2312" w:hAnsi="宋体" w:eastAsia="仿宋_GB2312"/>
          <w:sz w:val="24"/>
          <w:highlight w:val="none"/>
        </w:rPr>
      </w:pPr>
    </w:p>
    <w:p>
      <w:pPr>
        <w:pStyle w:val="9"/>
        <w:tabs>
          <w:tab w:val="left" w:pos="5580"/>
        </w:tabs>
        <w:spacing w:line="600" w:lineRule="exact"/>
        <w:ind w:firstLine="480" w:firstLineChars="200"/>
        <w:rPr>
          <w:rFonts w:ascii="仿宋_GB2312" w:hAnsi="宋体" w:eastAsia="仿宋_GB2312"/>
          <w:sz w:val="24"/>
          <w:highlight w:val="none"/>
        </w:rPr>
      </w:pPr>
    </w:p>
    <w:p>
      <w:pPr>
        <w:pStyle w:val="9"/>
        <w:tabs>
          <w:tab w:val="left" w:pos="5580"/>
        </w:tabs>
        <w:spacing w:line="600" w:lineRule="exact"/>
        <w:ind w:firstLine="480"/>
        <w:rPr>
          <w:rFonts w:ascii="仿宋_GB2312" w:hAnsi="Times New Roman" w:eastAsia="仿宋_GB2312"/>
          <w:sz w:val="24"/>
          <w:szCs w:val="24"/>
          <w:highlight w:val="none"/>
        </w:rPr>
      </w:pPr>
      <w:r>
        <w:rPr>
          <w:rFonts w:hint="eastAsia" w:ascii="仿宋_GB2312" w:hAnsi="Times New Roman" w:eastAsia="仿宋_GB2312"/>
          <w:sz w:val="24"/>
          <w:szCs w:val="24"/>
          <w:highlight w:val="none"/>
        </w:rPr>
        <w:t>本授权书于__________年_____月______日签字生效，特此声明。</w:t>
      </w:r>
    </w:p>
    <w:p>
      <w:pPr>
        <w:pStyle w:val="9"/>
        <w:tabs>
          <w:tab w:val="left" w:pos="5580"/>
        </w:tabs>
        <w:spacing w:line="600" w:lineRule="exact"/>
        <w:ind w:firstLine="480"/>
        <w:rPr>
          <w:rFonts w:ascii="仿宋_GB2312" w:hAnsi="宋体" w:eastAsia="仿宋_GB2312"/>
          <w:sz w:val="24"/>
          <w:highlight w:val="none"/>
        </w:rPr>
      </w:pPr>
    </w:p>
    <w:p>
      <w:pPr>
        <w:pStyle w:val="9"/>
        <w:tabs>
          <w:tab w:val="left" w:pos="5580"/>
        </w:tabs>
        <w:spacing w:line="600" w:lineRule="exact"/>
        <w:ind w:firstLine="480"/>
        <w:rPr>
          <w:rFonts w:ascii="仿宋_GB2312" w:hAnsi="宋体" w:eastAsia="仿宋_GB2312"/>
          <w:sz w:val="24"/>
          <w:highlight w:val="none"/>
        </w:rPr>
      </w:pPr>
      <w:r>
        <w:rPr>
          <w:rFonts w:hint="eastAsia" w:ascii="仿宋_GB2312" w:hAnsi="Times New Roman" w:eastAsia="仿宋_GB2312"/>
          <w:sz w:val="24"/>
          <w:szCs w:val="24"/>
          <w:highlight w:val="none"/>
        </w:rPr>
        <w:t>供应商全称（公章）：</w:t>
      </w:r>
    </w:p>
    <w:p>
      <w:pPr>
        <w:pStyle w:val="9"/>
        <w:tabs>
          <w:tab w:val="left" w:pos="5580"/>
        </w:tabs>
        <w:spacing w:line="600" w:lineRule="exact"/>
        <w:ind w:firstLine="480"/>
        <w:rPr>
          <w:rFonts w:ascii="仿宋_GB2312" w:hAnsi="Times New Roman" w:eastAsia="仿宋_GB2312"/>
          <w:sz w:val="24"/>
          <w:szCs w:val="24"/>
          <w:highlight w:val="none"/>
        </w:rPr>
      </w:pPr>
      <w:r>
        <w:rPr>
          <w:rFonts w:hint="eastAsia" w:ascii="仿宋_GB2312" w:hAnsi="Times New Roman" w:eastAsia="仿宋_GB2312"/>
          <w:sz w:val="24"/>
          <w:szCs w:val="24"/>
          <w:highlight w:val="none"/>
        </w:rPr>
        <w:t>法定代表人签字________________</w:t>
      </w:r>
    </w:p>
    <w:p>
      <w:pPr>
        <w:pStyle w:val="9"/>
        <w:tabs>
          <w:tab w:val="left" w:pos="5580"/>
        </w:tabs>
        <w:spacing w:line="600" w:lineRule="exact"/>
        <w:ind w:firstLine="480"/>
        <w:rPr>
          <w:rFonts w:ascii="仿宋_GB2312" w:eastAsia="仿宋_GB2312"/>
          <w:b/>
          <w:sz w:val="24"/>
          <w:highlight w:val="none"/>
        </w:rPr>
      </w:pPr>
      <w:r>
        <w:rPr>
          <w:rFonts w:hint="eastAsia" w:ascii="仿宋_GB2312" w:hAnsi="Times New Roman" w:eastAsia="仿宋_GB2312"/>
          <w:sz w:val="24"/>
          <w:szCs w:val="24"/>
          <w:highlight w:val="none"/>
        </w:rPr>
        <w:t>被授权人签字__________________</w:t>
      </w:r>
      <w:r>
        <w:rPr>
          <w:rFonts w:ascii="仿宋_GB2312" w:eastAsia="仿宋_GB2312"/>
          <w:highlight w:val="none"/>
        </w:rPr>
        <w:br w:type="page"/>
      </w:r>
      <w:r>
        <w:rPr>
          <w:rFonts w:hint="eastAsia" w:ascii="仿宋_GB2312" w:eastAsia="仿宋_GB2312"/>
          <w:b/>
          <w:sz w:val="24"/>
          <w:highlight w:val="none"/>
        </w:rPr>
        <w:t xml:space="preserve">附件三 </w:t>
      </w:r>
    </w:p>
    <w:tbl>
      <w:tblPr>
        <w:tblStyle w:val="18"/>
        <w:tblW w:w="8428" w:type="dxa"/>
        <w:tblInd w:w="97" w:type="dxa"/>
        <w:tblLayout w:type="fixed"/>
        <w:tblCellMar>
          <w:top w:w="0" w:type="dxa"/>
          <w:left w:w="108" w:type="dxa"/>
          <w:bottom w:w="0" w:type="dxa"/>
          <w:right w:w="108" w:type="dxa"/>
        </w:tblCellMar>
      </w:tblPr>
      <w:tblGrid>
        <w:gridCol w:w="880"/>
        <w:gridCol w:w="1286"/>
        <w:gridCol w:w="2048"/>
        <w:gridCol w:w="131"/>
        <w:gridCol w:w="1220"/>
        <w:gridCol w:w="880"/>
        <w:gridCol w:w="880"/>
        <w:gridCol w:w="1103"/>
      </w:tblGrid>
      <w:tr>
        <w:tblPrEx>
          <w:tblLayout w:type="fixed"/>
          <w:tblCellMar>
            <w:top w:w="0" w:type="dxa"/>
            <w:left w:w="108" w:type="dxa"/>
            <w:bottom w:w="0" w:type="dxa"/>
            <w:right w:w="108" w:type="dxa"/>
          </w:tblCellMar>
        </w:tblPrEx>
        <w:trPr>
          <w:trHeight w:val="990" w:hRule="atLeast"/>
        </w:trPr>
        <w:tc>
          <w:tcPr>
            <w:tcW w:w="842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bCs/>
                <w:kern w:val="0"/>
                <w:sz w:val="36"/>
                <w:szCs w:val="36"/>
                <w:highlight w:val="none"/>
              </w:rPr>
            </w:pPr>
            <w:r>
              <w:rPr>
                <w:rFonts w:hint="eastAsia" w:ascii="宋体" w:hAnsi="宋体" w:cs="Arial"/>
                <w:b/>
                <w:bCs/>
                <w:kern w:val="0"/>
                <w:sz w:val="36"/>
                <w:szCs w:val="36"/>
                <w:highlight w:val="none"/>
              </w:rPr>
              <w:t>采购询价单</w:t>
            </w:r>
            <w:r>
              <w:rPr>
                <w:rFonts w:ascii="Arial" w:hAnsi="Arial" w:cs="Arial"/>
                <w:b/>
                <w:bCs/>
                <w:kern w:val="0"/>
                <w:sz w:val="36"/>
                <w:szCs w:val="36"/>
                <w:highlight w:val="none"/>
              </w:rPr>
              <w:t xml:space="preserve"> </w:t>
            </w:r>
          </w:p>
        </w:tc>
      </w:tr>
      <w:tr>
        <w:tblPrEx>
          <w:tblLayout w:type="fixed"/>
          <w:tblCellMar>
            <w:top w:w="0" w:type="dxa"/>
            <w:left w:w="108" w:type="dxa"/>
            <w:bottom w:w="0" w:type="dxa"/>
            <w:right w:w="108" w:type="dxa"/>
          </w:tblCellMar>
        </w:tblPrEx>
        <w:trPr>
          <w:trHeight w:val="450" w:hRule="atLeast"/>
        </w:trPr>
        <w:tc>
          <w:tcPr>
            <w:tcW w:w="842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5040" w:firstLineChars="2100"/>
              <w:jc w:val="right"/>
              <w:rPr>
                <w:rFonts w:ascii="宋体" w:hAnsi="宋体" w:cs="Arial"/>
                <w:kern w:val="0"/>
                <w:sz w:val="24"/>
                <w:highlight w:val="none"/>
              </w:rPr>
            </w:pPr>
            <w:r>
              <w:rPr>
                <w:rFonts w:hint="eastAsia" w:ascii="宋体" w:hAnsi="宋体" w:cs="Arial"/>
                <w:kern w:val="0"/>
                <w:sz w:val="24"/>
                <w:highlight w:val="none"/>
              </w:rPr>
              <w:t>日期：</w:t>
            </w:r>
            <w:r>
              <w:rPr>
                <w:rFonts w:ascii="宋体" w:hAnsi="宋体" w:cs="Arial"/>
                <w:kern w:val="0"/>
                <w:sz w:val="24"/>
                <w:highlight w:val="none"/>
              </w:rPr>
              <w:t>2021</w:t>
            </w:r>
            <w:r>
              <w:rPr>
                <w:rFonts w:hint="eastAsia" w:ascii="宋体" w:hAnsi="宋体" w:cs="Arial"/>
                <w:kern w:val="0"/>
                <w:sz w:val="24"/>
                <w:highlight w:val="none"/>
              </w:rPr>
              <w:t>年</w:t>
            </w:r>
            <w:r>
              <w:rPr>
                <w:rFonts w:hint="eastAsia" w:ascii="宋体" w:hAnsi="宋体" w:cs="Arial"/>
                <w:kern w:val="0"/>
                <w:sz w:val="24"/>
                <w:highlight w:val="none"/>
                <w:lang w:val="en-US" w:eastAsia="zh-CN"/>
              </w:rPr>
              <w:t>4</w:t>
            </w:r>
            <w:r>
              <w:rPr>
                <w:rFonts w:hint="eastAsia" w:ascii="宋体" w:hAnsi="宋体" w:cs="Arial"/>
                <w:kern w:val="0"/>
                <w:sz w:val="24"/>
                <w:highlight w:val="none"/>
              </w:rPr>
              <w:t>月</w:t>
            </w:r>
            <w:r>
              <w:rPr>
                <w:rFonts w:hint="eastAsia" w:ascii="宋体" w:hAnsi="宋体" w:cs="Arial"/>
                <w:kern w:val="0"/>
                <w:sz w:val="24"/>
                <w:highlight w:val="none"/>
                <w:lang w:val="en-US" w:eastAsia="zh-CN"/>
              </w:rPr>
              <w:t>2</w:t>
            </w:r>
            <w:bookmarkStart w:id="25" w:name="_GoBack"/>
            <w:bookmarkEnd w:id="25"/>
            <w:r>
              <w:rPr>
                <w:rFonts w:hint="eastAsia" w:ascii="宋体" w:hAnsi="宋体" w:cs="Arial"/>
                <w:kern w:val="0"/>
                <w:sz w:val="24"/>
                <w:highlight w:val="none"/>
              </w:rPr>
              <w:t>日</w:t>
            </w:r>
          </w:p>
        </w:tc>
      </w:tr>
      <w:tr>
        <w:tblPrEx>
          <w:tblLayout w:type="fixed"/>
          <w:tblCellMar>
            <w:top w:w="0" w:type="dxa"/>
            <w:left w:w="108" w:type="dxa"/>
            <w:bottom w:w="0" w:type="dxa"/>
            <w:right w:w="108" w:type="dxa"/>
          </w:tblCellMar>
        </w:tblPrEx>
        <w:trPr>
          <w:trHeight w:val="393" w:hRule="atLeast"/>
        </w:trPr>
        <w:tc>
          <w:tcPr>
            <w:tcW w:w="4214" w:type="dxa"/>
            <w:gridSpan w:val="3"/>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cs="Arial"/>
                <w:kern w:val="0"/>
                <w:sz w:val="24"/>
                <w:highlight w:val="none"/>
              </w:rPr>
            </w:pPr>
            <w:r>
              <w:rPr>
                <w:rFonts w:hint="eastAsia" w:ascii="宋体" w:hAnsi="宋体" w:cs="Arial"/>
                <w:kern w:val="0"/>
                <w:sz w:val="24"/>
                <w:highlight w:val="none"/>
              </w:rPr>
              <w:t>收件单位：</w:t>
            </w:r>
          </w:p>
        </w:tc>
        <w:tc>
          <w:tcPr>
            <w:tcW w:w="4214" w:type="dxa"/>
            <w:gridSpan w:val="5"/>
            <w:tcBorders>
              <w:top w:val="single" w:color="auto" w:sz="4" w:space="0"/>
              <w:left w:val="single" w:color="auto" w:sz="4" w:space="0"/>
              <w:right w:val="single" w:color="auto" w:sz="4" w:space="0"/>
            </w:tcBorders>
            <w:shd w:val="clear" w:color="auto" w:fill="auto"/>
            <w:vAlign w:val="center"/>
          </w:tcPr>
          <w:p>
            <w:pPr>
              <w:jc w:val="left"/>
              <w:rPr>
                <w:rFonts w:ascii="宋体" w:hAnsi="宋体" w:cs="Arial"/>
                <w:kern w:val="0"/>
                <w:sz w:val="24"/>
                <w:highlight w:val="none"/>
              </w:rPr>
            </w:pPr>
            <w:r>
              <w:rPr>
                <w:rFonts w:hint="eastAsia" w:ascii="宋体" w:hAnsi="宋体" w:cs="Arial"/>
                <w:kern w:val="0"/>
                <w:sz w:val="24"/>
                <w:highlight w:val="none"/>
              </w:rPr>
              <w:t>发件单位：国家电投集团氢能科技发展有限公司</w:t>
            </w:r>
          </w:p>
        </w:tc>
      </w:tr>
      <w:tr>
        <w:tblPrEx>
          <w:tblLayout w:type="fixed"/>
          <w:tblCellMar>
            <w:top w:w="0" w:type="dxa"/>
            <w:left w:w="108" w:type="dxa"/>
            <w:bottom w:w="0" w:type="dxa"/>
            <w:right w:w="108" w:type="dxa"/>
          </w:tblCellMar>
        </w:tblPrEx>
        <w:trPr>
          <w:trHeight w:val="392" w:hRule="atLeast"/>
        </w:trPr>
        <w:tc>
          <w:tcPr>
            <w:tcW w:w="4214" w:type="dxa"/>
            <w:gridSpan w:val="3"/>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cs="Arial"/>
                <w:kern w:val="0"/>
                <w:sz w:val="24"/>
                <w:highlight w:val="none"/>
              </w:rPr>
            </w:pPr>
            <w:r>
              <w:rPr>
                <w:rFonts w:hint="eastAsia" w:ascii="宋体" w:hAnsi="宋体" w:cs="Arial"/>
                <w:kern w:val="0"/>
                <w:sz w:val="24"/>
                <w:highlight w:val="none"/>
              </w:rPr>
              <w:t>收件人：</w:t>
            </w:r>
          </w:p>
        </w:tc>
        <w:tc>
          <w:tcPr>
            <w:tcW w:w="4214" w:type="dxa"/>
            <w:gridSpan w:val="5"/>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cs="Arial"/>
                <w:kern w:val="0"/>
                <w:sz w:val="24"/>
                <w:highlight w:val="none"/>
              </w:rPr>
            </w:pPr>
            <w:r>
              <w:rPr>
                <w:rFonts w:hint="eastAsia" w:ascii="宋体" w:hAnsi="宋体" w:cs="Arial"/>
                <w:kern w:val="0"/>
                <w:sz w:val="24"/>
                <w:highlight w:val="none"/>
              </w:rPr>
              <w:t>发件人：</w:t>
            </w:r>
          </w:p>
        </w:tc>
      </w:tr>
      <w:tr>
        <w:tblPrEx>
          <w:tblLayout w:type="fixed"/>
          <w:tblCellMar>
            <w:top w:w="0" w:type="dxa"/>
            <w:left w:w="108" w:type="dxa"/>
            <w:bottom w:w="0" w:type="dxa"/>
            <w:right w:w="108" w:type="dxa"/>
          </w:tblCellMar>
        </w:tblPrEx>
        <w:trPr>
          <w:trHeight w:val="527" w:hRule="atLeast"/>
        </w:trPr>
        <w:tc>
          <w:tcPr>
            <w:tcW w:w="842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kern w:val="0"/>
                <w:sz w:val="22"/>
                <w:highlight w:val="none"/>
              </w:rPr>
            </w:pPr>
            <w:r>
              <w:rPr>
                <w:rFonts w:hint="eastAsia" w:ascii="宋体" w:hAnsi="宋体" w:cs="Arial"/>
                <w:b/>
                <w:bCs/>
                <w:kern w:val="0"/>
                <w:sz w:val="22"/>
                <w:highlight w:val="none"/>
              </w:rPr>
              <w:t>我公司拟采购以下产品，请提供您最优惠的报价</w:t>
            </w:r>
            <w:r>
              <w:rPr>
                <w:rFonts w:ascii="Arial" w:hAnsi="Arial" w:cs="Arial"/>
                <w:b/>
                <w:bCs/>
                <w:kern w:val="0"/>
                <w:sz w:val="22"/>
                <w:highlight w:val="none"/>
              </w:rPr>
              <w:t>:</w:t>
            </w:r>
          </w:p>
        </w:tc>
      </w:tr>
      <w:tr>
        <w:tblPrEx>
          <w:tblLayout w:type="fixed"/>
          <w:tblCellMar>
            <w:top w:w="0" w:type="dxa"/>
            <w:left w:w="108" w:type="dxa"/>
            <w:bottom w:w="0" w:type="dxa"/>
            <w:right w:w="108" w:type="dxa"/>
          </w:tblCellMar>
        </w:tblPrEx>
        <w:trPr>
          <w:trHeight w:val="585" w:hRule="atLeast"/>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0"/>
                <w:szCs w:val="20"/>
                <w:highlight w:val="none"/>
              </w:rPr>
            </w:pPr>
            <w:r>
              <w:rPr>
                <w:rFonts w:hint="eastAsia" w:ascii="宋体" w:hAnsi="宋体" w:cs="Arial"/>
                <w:kern w:val="0"/>
                <w:sz w:val="20"/>
                <w:szCs w:val="20"/>
                <w:highlight w:val="none"/>
              </w:rPr>
              <w:t>序号</w:t>
            </w:r>
          </w:p>
        </w:tc>
        <w:tc>
          <w:tcPr>
            <w:tcW w:w="128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Arial"/>
                <w:kern w:val="0"/>
                <w:sz w:val="20"/>
                <w:szCs w:val="20"/>
                <w:highlight w:val="none"/>
              </w:rPr>
            </w:pPr>
            <w:r>
              <w:rPr>
                <w:rFonts w:hint="eastAsia" w:ascii="宋体" w:hAnsi="宋体" w:cs="Arial"/>
                <w:kern w:val="0"/>
                <w:sz w:val="20"/>
                <w:szCs w:val="20"/>
                <w:highlight w:val="none"/>
              </w:rPr>
              <w:t>名称</w:t>
            </w:r>
          </w:p>
        </w:tc>
        <w:tc>
          <w:tcPr>
            <w:tcW w:w="217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Arial"/>
                <w:kern w:val="0"/>
                <w:sz w:val="20"/>
                <w:szCs w:val="20"/>
                <w:highlight w:val="none"/>
              </w:rPr>
            </w:pPr>
            <w:r>
              <w:rPr>
                <w:rFonts w:hint="eastAsia" w:ascii="宋体" w:hAnsi="宋体" w:cs="Arial"/>
                <w:kern w:val="0"/>
                <w:sz w:val="20"/>
                <w:szCs w:val="20"/>
                <w:highlight w:val="none"/>
              </w:rPr>
              <w:t>技术要求</w:t>
            </w:r>
          </w:p>
        </w:tc>
        <w:tc>
          <w:tcPr>
            <w:tcW w:w="122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Arial"/>
                <w:kern w:val="0"/>
                <w:sz w:val="20"/>
                <w:szCs w:val="20"/>
                <w:highlight w:val="none"/>
              </w:rPr>
            </w:pPr>
            <w:r>
              <w:rPr>
                <w:rFonts w:hint="eastAsia" w:ascii="宋体" w:hAnsi="宋体" w:cs="Arial"/>
                <w:kern w:val="0"/>
                <w:sz w:val="20"/>
                <w:szCs w:val="20"/>
                <w:highlight w:val="none"/>
              </w:rPr>
              <w:t>规格</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szCs w:val="20"/>
                <w:highlight w:val="none"/>
              </w:rPr>
            </w:pPr>
            <w:r>
              <w:rPr>
                <w:rFonts w:hint="eastAsia" w:ascii="宋体" w:hAnsi="宋体" w:cs="Arial"/>
                <w:kern w:val="0"/>
                <w:sz w:val="20"/>
                <w:szCs w:val="20"/>
                <w:highlight w:val="none"/>
              </w:rPr>
              <w:t>单位</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szCs w:val="20"/>
                <w:highlight w:val="none"/>
              </w:rPr>
            </w:pPr>
            <w:r>
              <w:rPr>
                <w:rFonts w:hint="eastAsia" w:ascii="宋体" w:hAnsi="宋体" w:cs="Arial"/>
                <w:kern w:val="0"/>
                <w:sz w:val="20"/>
                <w:szCs w:val="20"/>
                <w:highlight w:val="none"/>
              </w:rPr>
              <w:t>数量</w:t>
            </w:r>
          </w:p>
        </w:tc>
        <w:tc>
          <w:tcPr>
            <w:tcW w:w="11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szCs w:val="20"/>
                <w:highlight w:val="none"/>
              </w:rPr>
            </w:pPr>
            <w:r>
              <w:rPr>
                <w:rFonts w:hint="eastAsia" w:ascii="宋体" w:hAnsi="宋体" w:cs="Arial"/>
                <w:kern w:val="0"/>
                <w:sz w:val="20"/>
                <w:szCs w:val="20"/>
                <w:highlight w:val="none"/>
              </w:rPr>
              <w:t>备注</w:t>
            </w:r>
          </w:p>
        </w:tc>
      </w:tr>
      <w:tr>
        <w:tblPrEx>
          <w:tblLayout w:type="fixed"/>
          <w:tblCellMar>
            <w:top w:w="0" w:type="dxa"/>
            <w:left w:w="108" w:type="dxa"/>
            <w:bottom w:w="0" w:type="dxa"/>
            <w:right w:w="108" w:type="dxa"/>
          </w:tblCellMar>
        </w:tblPrEx>
        <w:trPr>
          <w:trHeight w:val="439" w:hRule="atLeast"/>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bCs/>
                <w:kern w:val="0"/>
                <w:sz w:val="22"/>
                <w:highlight w:val="none"/>
              </w:rPr>
            </w:pPr>
            <w:r>
              <w:rPr>
                <w:rFonts w:ascii="Arial" w:hAnsi="Arial" w:cs="Arial"/>
                <w:b/>
                <w:bCs/>
                <w:kern w:val="0"/>
                <w:sz w:val="22"/>
                <w:highlight w:val="none"/>
              </w:rPr>
              <w:t>1</w:t>
            </w:r>
          </w:p>
        </w:tc>
        <w:tc>
          <w:tcPr>
            <w:tcW w:w="128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Arial"/>
                <w:kern w:val="0"/>
                <w:sz w:val="22"/>
                <w:highlight w:val="none"/>
              </w:rPr>
            </w:pPr>
            <w:r>
              <w:rPr>
                <w:rFonts w:hint="eastAsia" w:ascii="宋体" w:hAnsi="宋体" w:cs="Arial"/>
                <w:kern w:val="0"/>
                <w:sz w:val="20"/>
                <w:szCs w:val="20"/>
                <w:highlight w:val="none"/>
              </w:rPr>
              <w:t>电动叉车</w:t>
            </w:r>
          </w:p>
        </w:tc>
        <w:tc>
          <w:tcPr>
            <w:tcW w:w="217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Arial"/>
                <w:kern w:val="0"/>
                <w:sz w:val="22"/>
                <w:highlight w:val="none"/>
              </w:rPr>
            </w:pPr>
            <w:r>
              <w:rPr>
                <w:rFonts w:hint="eastAsia" w:ascii="宋体" w:hAnsi="宋体" w:cs="Arial"/>
                <w:kern w:val="0"/>
                <w:sz w:val="20"/>
                <w:szCs w:val="20"/>
                <w:highlight w:val="none"/>
              </w:rPr>
              <w:t>详见附件</w:t>
            </w:r>
          </w:p>
        </w:tc>
        <w:tc>
          <w:tcPr>
            <w:tcW w:w="122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Arial"/>
                <w:kern w:val="0"/>
                <w:sz w:val="22"/>
                <w:highlight w:val="none"/>
              </w:rPr>
            </w:pPr>
            <w:r>
              <w:rPr>
                <w:rFonts w:hint="eastAsia" w:ascii="宋体" w:hAnsi="宋体" w:cs="Arial"/>
                <w:kern w:val="0"/>
                <w:sz w:val="20"/>
                <w:szCs w:val="20"/>
                <w:highlight w:val="none"/>
              </w:rPr>
              <w:t>3</w:t>
            </w:r>
            <w:r>
              <w:rPr>
                <w:rFonts w:ascii="宋体" w:hAnsi="宋体" w:cs="Arial"/>
                <w:kern w:val="0"/>
                <w:sz w:val="20"/>
                <w:szCs w:val="20"/>
                <w:highlight w:val="none"/>
              </w:rPr>
              <w:t>.5t</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kern w:val="0"/>
                <w:sz w:val="22"/>
                <w:highlight w:val="none"/>
              </w:rPr>
            </w:pPr>
            <w:r>
              <w:rPr>
                <w:rFonts w:hint="eastAsia" w:ascii="宋体" w:hAnsi="宋体" w:cs="Arial"/>
                <w:kern w:val="0"/>
                <w:sz w:val="20"/>
                <w:szCs w:val="20"/>
                <w:highlight w:val="none"/>
              </w:rPr>
              <w:t>台</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kern w:val="0"/>
                <w:sz w:val="22"/>
                <w:highlight w:val="none"/>
              </w:rPr>
            </w:pPr>
            <w:r>
              <w:rPr>
                <w:rFonts w:hint="eastAsia" w:ascii="宋体" w:hAnsi="宋体" w:cs="Arial"/>
                <w:kern w:val="0"/>
                <w:sz w:val="20"/>
                <w:szCs w:val="20"/>
                <w:highlight w:val="none"/>
              </w:rPr>
              <w:t>1</w:t>
            </w:r>
          </w:p>
        </w:tc>
        <w:tc>
          <w:tcPr>
            <w:tcW w:w="11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kern w:val="0"/>
                <w:sz w:val="18"/>
                <w:szCs w:val="18"/>
                <w:highlight w:val="none"/>
              </w:rPr>
            </w:pPr>
            <w:r>
              <w:rPr>
                <w:rFonts w:ascii="宋体" w:hAnsi="宋体" w:cs="Arial"/>
                <w:kern w:val="0"/>
                <w:sz w:val="20"/>
                <w:szCs w:val="20"/>
                <w:highlight w:val="none"/>
              </w:rPr>
              <w:t>　</w:t>
            </w:r>
          </w:p>
        </w:tc>
      </w:tr>
      <w:tr>
        <w:tblPrEx>
          <w:tblLayout w:type="fixed"/>
          <w:tblCellMar>
            <w:top w:w="0" w:type="dxa"/>
            <w:left w:w="108" w:type="dxa"/>
            <w:bottom w:w="0" w:type="dxa"/>
            <w:right w:w="108" w:type="dxa"/>
          </w:tblCellMar>
        </w:tblPrEx>
        <w:trPr>
          <w:trHeight w:val="810" w:hRule="atLeast"/>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bCs/>
                <w:kern w:val="0"/>
                <w:sz w:val="22"/>
                <w:highlight w:val="none"/>
              </w:rPr>
            </w:pPr>
            <w:r>
              <w:rPr>
                <w:rFonts w:ascii="Arial" w:hAnsi="Arial" w:cs="Arial"/>
                <w:b/>
                <w:bCs/>
                <w:kern w:val="0"/>
                <w:sz w:val="22"/>
                <w:highlight w:val="none"/>
              </w:rPr>
              <w:t>A</w:t>
            </w:r>
          </w:p>
        </w:tc>
        <w:tc>
          <w:tcPr>
            <w:tcW w:w="12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22"/>
                <w:highlight w:val="none"/>
              </w:rPr>
            </w:pPr>
            <w:r>
              <w:rPr>
                <w:rFonts w:hint="eastAsia" w:ascii="宋体" w:hAnsi="宋体" w:cs="Arial"/>
                <w:b/>
                <w:bCs/>
                <w:kern w:val="0"/>
                <w:sz w:val="22"/>
                <w:highlight w:val="none"/>
              </w:rPr>
              <w:t>附件</w:t>
            </w:r>
            <w:r>
              <w:rPr>
                <w:rFonts w:hint="eastAsia" w:ascii="宋体" w:hAnsi="宋体" w:cs="Arial"/>
                <w:b/>
                <w:bCs/>
                <w:kern w:val="0"/>
                <w:sz w:val="22"/>
                <w:highlight w:val="none"/>
              </w:rPr>
              <w:br w:type="textWrapping"/>
            </w:r>
            <w:r>
              <w:rPr>
                <w:rFonts w:hint="eastAsia" w:ascii="宋体" w:hAnsi="宋体" w:cs="Arial"/>
                <w:b/>
                <w:bCs/>
                <w:kern w:val="0"/>
                <w:sz w:val="22"/>
                <w:highlight w:val="none"/>
              </w:rPr>
              <w:t>（如有）</w:t>
            </w:r>
          </w:p>
        </w:tc>
        <w:tc>
          <w:tcPr>
            <w:tcW w:w="626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kern w:val="0"/>
                <w:sz w:val="20"/>
                <w:szCs w:val="20"/>
                <w:highlight w:val="none"/>
              </w:rPr>
            </w:pPr>
            <w:r>
              <w:rPr>
                <w:rFonts w:hint="eastAsia" w:ascii="宋体" w:hAnsi="宋体" w:cs="Arial"/>
                <w:kern w:val="0"/>
                <w:sz w:val="20"/>
                <w:szCs w:val="20"/>
                <w:highlight w:val="none"/>
              </w:rPr>
              <w:t>我公司询价文件的附件目录如下，如有缺失请及时联系我方。</w:t>
            </w:r>
            <w:r>
              <w:rPr>
                <w:rFonts w:hint="eastAsia" w:ascii="宋体" w:hAnsi="宋体" w:cs="Arial"/>
                <w:kern w:val="0"/>
                <w:sz w:val="20"/>
                <w:szCs w:val="20"/>
                <w:highlight w:val="none"/>
              </w:rPr>
              <w:br w:type="textWrapping"/>
            </w:r>
            <w:r>
              <w:rPr>
                <w:rFonts w:hint="eastAsia" w:ascii="宋体" w:hAnsi="宋体" w:cs="Arial"/>
                <w:kern w:val="0"/>
                <w:sz w:val="20"/>
                <w:szCs w:val="20"/>
                <w:highlight w:val="none"/>
              </w:rPr>
              <w:t>1.标准参数要求</w:t>
            </w:r>
          </w:p>
          <w:p>
            <w:pPr>
              <w:widowControl/>
              <w:jc w:val="left"/>
              <w:rPr>
                <w:rFonts w:ascii="宋体" w:hAnsi="宋体" w:cs="Arial"/>
                <w:kern w:val="0"/>
                <w:sz w:val="20"/>
                <w:szCs w:val="20"/>
                <w:highlight w:val="none"/>
              </w:rPr>
            </w:pPr>
            <w:r>
              <w:rPr>
                <w:rFonts w:hint="eastAsia" w:ascii="宋体" w:hAnsi="宋体" w:cs="Arial"/>
                <w:kern w:val="0"/>
                <w:sz w:val="20"/>
                <w:szCs w:val="20"/>
                <w:highlight w:val="none"/>
              </w:rPr>
              <w:t>2</w:t>
            </w:r>
            <w:r>
              <w:rPr>
                <w:rFonts w:ascii="宋体" w:hAnsi="宋体" w:cs="Arial"/>
                <w:kern w:val="0"/>
                <w:sz w:val="20"/>
                <w:szCs w:val="20"/>
                <w:highlight w:val="none"/>
              </w:rPr>
              <w:t>.</w:t>
            </w:r>
            <w:r>
              <w:rPr>
                <w:rFonts w:hint="eastAsia" w:ascii="宋体" w:hAnsi="宋体" w:cs="Arial"/>
                <w:kern w:val="0"/>
                <w:sz w:val="20"/>
                <w:szCs w:val="20"/>
                <w:highlight w:val="none"/>
              </w:rPr>
              <w:t>设备技术要求</w:t>
            </w:r>
          </w:p>
          <w:p>
            <w:pPr>
              <w:widowControl/>
              <w:jc w:val="left"/>
              <w:rPr>
                <w:rFonts w:ascii="宋体" w:hAnsi="宋体" w:cs="Arial"/>
                <w:kern w:val="0"/>
                <w:sz w:val="20"/>
                <w:szCs w:val="20"/>
                <w:highlight w:val="none"/>
              </w:rPr>
            </w:pPr>
            <w:r>
              <w:rPr>
                <w:rFonts w:ascii="宋体" w:hAnsi="宋体" w:cs="Arial"/>
                <w:kern w:val="0"/>
                <w:sz w:val="20"/>
                <w:szCs w:val="20"/>
                <w:highlight w:val="none"/>
              </w:rPr>
              <w:t>3.</w:t>
            </w:r>
            <w:r>
              <w:rPr>
                <w:rFonts w:hint="eastAsia" w:ascii="宋体" w:hAnsi="宋体" w:cs="Arial"/>
                <w:kern w:val="0"/>
                <w:sz w:val="20"/>
                <w:szCs w:val="20"/>
                <w:highlight w:val="none"/>
              </w:rPr>
              <w:t>供货方资质需求</w:t>
            </w:r>
          </w:p>
          <w:p>
            <w:pPr>
              <w:widowControl/>
              <w:jc w:val="left"/>
              <w:rPr>
                <w:rFonts w:ascii="宋体" w:hAnsi="宋体" w:cs="Arial"/>
                <w:kern w:val="0"/>
                <w:sz w:val="20"/>
                <w:szCs w:val="20"/>
                <w:highlight w:val="none"/>
              </w:rPr>
            </w:pPr>
            <w:r>
              <w:rPr>
                <w:rFonts w:ascii="宋体" w:hAnsi="宋体" w:cs="Arial"/>
                <w:kern w:val="0"/>
                <w:sz w:val="20"/>
                <w:szCs w:val="20"/>
                <w:highlight w:val="none"/>
              </w:rPr>
              <w:t>4.</w:t>
            </w:r>
            <w:r>
              <w:rPr>
                <w:rFonts w:hint="eastAsia" w:ascii="宋体" w:hAnsi="宋体" w:cs="Arial"/>
                <w:kern w:val="0"/>
                <w:sz w:val="20"/>
                <w:szCs w:val="20"/>
                <w:highlight w:val="none"/>
              </w:rPr>
              <w:t>分项报价要求</w:t>
            </w:r>
          </w:p>
        </w:tc>
      </w:tr>
      <w:tr>
        <w:tblPrEx>
          <w:tblLayout w:type="fixed"/>
          <w:tblCellMar>
            <w:top w:w="0" w:type="dxa"/>
            <w:left w:w="108" w:type="dxa"/>
            <w:bottom w:w="0" w:type="dxa"/>
            <w:right w:w="108" w:type="dxa"/>
          </w:tblCellMar>
        </w:tblPrEx>
        <w:trPr>
          <w:trHeight w:val="728" w:hRule="atLeast"/>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bCs/>
                <w:kern w:val="0"/>
                <w:sz w:val="22"/>
                <w:highlight w:val="none"/>
              </w:rPr>
            </w:pPr>
            <w:r>
              <w:rPr>
                <w:rFonts w:ascii="Arial" w:hAnsi="Arial" w:cs="Arial"/>
                <w:b/>
                <w:bCs/>
                <w:kern w:val="0"/>
                <w:sz w:val="22"/>
                <w:highlight w:val="none"/>
              </w:rPr>
              <w:t>B</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bCs/>
                <w:kern w:val="0"/>
                <w:sz w:val="22"/>
                <w:highlight w:val="none"/>
              </w:rPr>
            </w:pPr>
            <w:r>
              <w:rPr>
                <w:rFonts w:hint="eastAsia" w:ascii="宋体" w:hAnsi="宋体" w:cs="Arial"/>
                <w:b/>
                <w:bCs/>
                <w:kern w:val="0"/>
                <w:sz w:val="22"/>
                <w:highlight w:val="none"/>
              </w:rPr>
              <w:t>采购方征询联系人</w:t>
            </w:r>
          </w:p>
        </w:tc>
        <w:tc>
          <w:tcPr>
            <w:tcW w:w="6262" w:type="dxa"/>
            <w:gridSpan w:val="6"/>
            <w:tcBorders>
              <w:top w:val="single" w:color="auto" w:sz="4" w:space="0"/>
              <w:left w:val="nil"/>
              <w:right w:val="single" w:color="auto" w:sz="4" w:space="0"/>
            </w:tcBorders>
            <w:shd w:val="clear" w:color="auto" w:fill="auto"/>
            <w:vAlign w:val="center"/>
          </w:tcPr>
          <w:p>
            <w:pPr>
              <w:widowControl/>
              <w:jc w:val="left"/>
              <w:rPr>
                <w:rFonts w:ascii="宋体" w:hAnsi="宋体" w:cs="Arial"/>
                <w:kern w:val="0"/>
                <w:sz w:val="20"/>
                <w:szCs w:val="20"/>
                <w:highlight w:val="none"/>
              </w:rPr>
            </w:pPr>
            <w:r>
              <w:rPr>
                <w:rFonts w:hint="eastAsia" w:ascii="宋体" w:hAnsi="宋体" w:cs="Arial"/>
                <w:kern w:val="0"/>
                <w:sz w:val="20"/>
                <w:szCs w:val="20"/>
                <w:highlight w:val="none"/>
              </w:rPr>
              <w:t>联系人：赵强            电话：</w:t>
            </w:r>
            <w:r>
              <w:rPr>
                <w:rFonts w:ascii="宋体" w:hAnsi="宋体" w:cs="Arial"/>
                <w:kern w:val="0"/>
                <w:sz w:val="20"/>
                <w:szCs w:val="20"/>
                <w:highlight w:val="none"/>
              </w:rPr>
              <w:t>15811156203</w:t>
            </w:r>
          </w:p>
          <w:p>
            <w:pPr>
              <w:widowControl/>
              <w:jc w:val="left"/>
              <w:rPr>
                <w:rFonts w:ascii="宋体" w:hAnsi="宋体" w:cs="Arial"/>
                <w:kern w:val="0"/>
                <w:sz w:val="20"/>
                <w:szCs w:val="20"/>
                <w:highlight w:val="none"/>
              </w:rPr>
            </w:pPr>
            <w:r>
              <w:rPr>
                <w:rFonts w:hint="eastAsia" w:ascii="宋体" w:hAnsi="宋体" w:cs="Arial"/>
                <w:kern w:val="0"/>
                <w:sz w:val="20"/>
                <w:szCs w:val="20"/>
                <w:highlight w:val="none"/>
              </w:rPr>
              <w:t>Email：</w:t>
            </w:r>
            <w:r>
              <w:rPr>
                <w:rFonts w:ascii="宋体" w:hAnsi="宋体" w:cs="Arial"/>
                <w:kern w:val="0"/>
                <w:sz w:val="20"/>
                <w:szCs w:val="20"/>
                <w:highlight w:val="none"/>
              </w:rPr>
              <w:t>zhaoqiang01@spic.com.cn</w:t>
            </w:r>
          </w:p>
        </w:tc>
      </w:tr>
      <w:tr>
        <w:tblPrEx>
          <w:tblLayout w:type="fixed"/>
          <w:tblCellMar>
            <w:top w:w="0" w:type="dxa"/>
            <w:left w:w="108" w:type="dxa"/>
            <w:bottom w:w="0" w:type="dxa"/>
            <w:right w:w="108" w:type="dxa"/>
          </w:tblCellMar>
        </w:tblPrEx>
        <w:trPr>
          <w:trHeight w:val="711" w:hRule="atLeast"/>
        </w:trPr>
        <w:tc>
          <w:tcPr>
            <w:tcW w:w="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bCs/>
                <w:kern w:val="0"/>
                <w:sz w:val="22"/>
                <w:highlight w:val="none"/>
              </w:rPr>
            </w:pPr>
            <w:r>
              <w:rPr>
                <w:rFonts w:ascii="Arial" w:hAnsi="Arial" w:cs="Arial"/>
                <w:b/>
                <w:bCs/>
                <w:kern w:val="0"/>
                <w:sz w:val="22"/>
                <w:highlight w:val="none"/>
              </w:rPr>
              <w:t>C</w:t>
            </w:r>
          </w:p>
        </w:tc>
        <w:tc>
          <w:tcPr>
            <w:tcW w:w="12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bCs/>
                <w:kern w:val="0"/>
                <w:sz w:val="22"/>
                <w:highlight w:val="none"/>
              </w:rPr>
            </w:pPr>
            <w:r>
              <w:rPr>
                <w:rFonts w:hint="eastAsia" w:ascii="宋体" w:hAnsi="宋体" w:cs="Arial"/>
                <w:b/>
                <w:bCs/>
                <w:kern w:val="0"/>
                <w:sz w:val="22"/>
                <w:highlight w:val="none"/>
              </w:rPr>
              <w:t>采购方</w:t>
            </w:r>
            <w:r>
              <w:rPr>
                <w:rFonts w:hint="eastAsia" w:ascii="宋体" w:hAnsi="宋体" w:cs="Arial"/>
                <w:b/>
                <w:bCs/>
                <w:kern w:val="0"/>
                <w:sz w:val="22"/>
                <w:highlight w:val="none"/>
              </w:rPr>
              <w:br w:type="textWrapping"/>
            </w:r>
            <w:r>
              <w:rPr>
                <w:rFonts w:hint="eastAsia" w:ascii="宋体" w:hAnsi="宋体" w:cs="Arial"/>
                <w:b/>
                <w:bCs/>
                <w:kern w:val="0"/>
                <w:sz w:val="22"/>
                <w:highlight w:val="none"/>
              </w:rPr>
              <w:t>报价要求</w:t>
            </w:r>
          </w:p>
        </w:tc>
        <w:tc>
          <w:tcPr>
            <w:tcW w:w="626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1.</w:t>
            </w:r>
            <w:r>
              <w:rPr>
                <w:rFonts w:hint="eastAsia" w:ascii="宋体" w:hAnsi="宋体" w:cs="Arial"/>
                <w:kern w:val="0"/>
                <w:sz w:val="20"/>
                <w:szCs w:val="20"/>
                <w:highlight w:val="none"/>
              </w:rPr>
              <w:t>报价应为：含税价（付款时应提供有效增值税专用发票）、另外请报出税率%，包含运送至我公司指定地点的运输费。</w:t>
            </w:r>
          </w:p>
        </w:tc>
      </w:tr>
      <w:tr>
        <w:tblPrEx>
          <w:tblLayout w:type="fixed"/>
          <w:tblCellMar>
            <w:top w:w="0" w:type="dxa"/>
            <w:left w:w="108" w:type="dxa"/>
            <w:bottom w:w="0" w:type="dxa"/>
            <w:right w:w="108" w:type="dxa"/>
          </w:tblCellMar>
        </w:tblPrEx>
        <w:trPr>
          <w:trHeight w:val="551" w:hRule="atLeas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b/>
                <w:bCs/>
                <w:kern w:val="0"/>
                <w:sz w:val="22"/>
                <w:highlight w:val="none"/>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b/>
                <w:bCs/>
                <w:kern w:val="0"/>
                <w:sz w:val="22"/>
                <w:highlight w:val="none"/>
              </w:rPr>
            </w:pPr>
          </w:p>
        </w:tc>
        <w:tc>
          <w:tcPr>
            <w:tcW w:w="626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2.</w:t>
            </w:r>
            <w:r>
              <w:rPr>
                <w:rFonts w:hint="eastAsia" w:ascii="宋体" w:hAnsi="宋体" w:cs="Arial"/>
                <w:kern w:val="0"/>
                <w:sz w:val="20"/>
                <w:szCs w:val="20"/>
                <w:highlight w:val="none"/>
              </w:rPr>
              <w:t>我公司指定地点：北京昌平区未来科技城南区中铝科学技术研究院</w:t>
            </w:r>
          </w:p>
        </w:tc>
      </w:tr>
      <w:tr>
        <w:tblPrEx>
          <w:tblLayout w:type="fixed"/>
          <w:tblCellMar>
            <w:top w:w="0" w:type="dxa"/>
            <w:left w:w="108" w:type="dxa"/>
            <w:bottom w:w="0" w:type="dxa"/>
            <w:right w:w="108" w:type="dxa"/>
          </w:tblCellMar>
        </w:tblPrEx>
        <w:trPr>
          <w:trHeight w:val="544" w:hRule="atLeas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b/>
                <w:bCs/>
                <w:kern w:val="0"/>
                <w:sz w:val="22"/>
                <w:highlight w:val="none"/>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b/>
                <w:bCs/>
                <w:kern w:val="0"/>
                <w:sz w:val="22"/>
                <w:highlight w:val="none"/>
              </w:rPr>
            </w:pPr>
          </w:p>
        </w:tc>
        <w:tc>
          <w:tcPr>
            <w:tcW w:w="626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3.</w:t>
            </w:r>
            <w:r>
              <w:rPr>
                <w:rFonts w:hint="eastAsia" w:ascii="宋体" w:hAnsi="宋体" w:cs="Arial"/>
                <w:kern w:val="0"/>
                <w:sz w:val="20"/>
                <w:szCs w:val="20"/>
                <w:highlight w:val="none"/>
              </w:rPr>
              <w:t>质保期：自业主验收之日起</w:t>
            </w:r>
            <w:r>
              <w:rPr>
                <w:rFonts w:ascii="宋体" w:hAnsi="宋体" w:cs="Arial"/>
                <w:kern w:val="0"/>
                <w:sz w:val="20"/>
                <w:szCs w:val="20"/>
                <w:highlight w:val="none"/>
              </w:rPr>
              <w:t>12</w:t>
            </w:r>
            <w:r>
              <w:rPr>
                <w:rFonts w:hint="eastAsia" w:ascii="宋体" w:hAnsi="宋体" w:cs="Arial"/>
                <w:kern w:val="0"/>
                <w:sz w:val="20"/>
                <w:szCs w:val="20"/>
                <w:highlight w:val="none"/>
              </w:rPr>
              <w:t>个月</w:t>
            </w:r>
          </w:p>
        </w:tc>
      </w:tr>
      <w:tr>
        <w:tblPrEx>
          <w:tblLayout w:type="fixed"/>
          <w:tblCellMar>
            <w:top w:w="0" w:type="dxa"/>
            <w:left w:w="108" w:type="dxa"/>
            <w:bottom w:w="0" w:type="dxa"/>
            <w:right w:w="108" w:type="dxa"/>
          </w:tblCellMar>
        </w:tblPrEx>
        <w:trPr>
          <w:trHeight w:val="566" w:hRule="atLeas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b/>
                <w:bCs/>
                <w:kern w:val="0"/>
                <w:sz w:val="22"/>
                <w:highlight w:val="none"/>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b/>
                <w:bCs/>
                <w:kern w:val="0"/>
                <w:sz w:val="22"/>
                <w:highlight w:val="none"/>
              </w:rPr>
            </w:pPr>
          </w:p>
        </w:tc>
        <w:tc>
          <w:tcPr>
            <w:tcW w:w="626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4.</w:t>
            </w:r>
            <w:r>
              <w:rPr>
                <w:rFonts w:hint="eastAsia" w:ascii="宋体" w:hAnsi="宋体" w:cs="Arial"/>
                <w:kern w:val="0"/>
                <w:sz w:val="20"/>
                <w:szCs w:val="20"/>
                <w:highlight w:val="none"/>
              </w:rPr>
              <w:t>供货周期：自合同签订之日起</w:t>
            </w:r>
            <w:r>
              <w:rPr>
                <w:rFonts w:ascii="宋体" w:hAnsi="宋体" w:cs="Arial"/>
                <w:kern w:val="0"/>
                <w:sz w:val="20"/>
                <w:szCs w:val="20"/>
                <w:highlight w:val="none"/>
              </w:rPr>
              <w:t>50</w:t>
            </w:r>
            <w:r>
              <w:rPr>
                <w:rFonts w:hint="eastAsia" w:ascii="宋体" w:hAnsi="宋体" w:cs="Arial"/>
                <w:kern w:val="0"/>
                <w:sz w:val="20"/>
                <w:szCs w:val="20"/>
                <w:highlight w:val="none"/>
              </w:rPr>
              <w:t>日内</w:t>
            </w:r>
          </w:p>
        </w:tc>
      </w:tr>
      <w:tr>
        <w:tblPrEx>
          <w:tblLayout w:type="fixed"/>
          <w:tblCellMar>
            <w:top w:w="0" w:type="dxa"/>
            <w:left w:w="108" w:type="dxa"/>
            <w:bottom w:w="0" w:type="dxa"/>
            <w:right w:w="108" w:type="dxa"/>
          </w:tblCellMar>
        </w:tblPrEx>
        <w:trPr>
          <w:trHeight w:val="560" w:hRule="atLeas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b/>
                <w:bCs/>
                <w:kern w:val="0"/>
                <w:sz w:val="22"/>
                <w:highlight w:val="none"/>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b/>
                <w:bCs/>
                <w:kern w:val="0"/>
                <w:sz w:val="22"/>
                <w:highlight w:val="none"/>
              </w:rPr>
            </w:pPr>
          </w:p>
        </w:tc>
        <w:tc>
          <w:tcPr>
            <w:tcW w:w="626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5.</w:t>
            </w:r>
            <w:r>
              <w:rPr>
                <w:rFonts w:hint="eastAsia" w:ascii="宋体" w:hAnsi="宋体" w:cs="Arial"/>
                <w:kern w:val="0"/>
                <w:sz w:val="20"/>
                <w:szCs w:val="20"/>
                <w:highlight w:val="none"/>
              </w:rPr>
              <w:t>报价有效期：</w:t>
            </w:r>
            <w:r>
              <w:rPr>
                <w:rFonts w:ascii="宋体" w:hAnsi="宋体" w:cs="Arial"/>
                <w:kern w:val="0"/>
                <w:sz w:val="20"/>
                <w:szCs w:val="20"/>
                <w:highlight w:val="none"/>
              </w:rPr>
              <w:t>90</w:t>
            </w:r>
            <w:r>
              <w:rPr>
                <w:rFonts w:hint="eastAsia" w:ascii="宋体" w:hAnsi="宋体" w:cs="Arial"/>
                <w:kern w:val="0"/>
                <w:sz w:val="20"/>
                <w:szCs w:val="20"/>
                <w:highlight w:val="none"/>
              </w:rPr>
              <w:t>天</w:t>
            </w:r>
          </w:p>
        </w:tc>
      </w:tr>
      <w:tr>
        <w:tblPrEx>
          <w:tblLayout w:type="fixed"/>
          <w:tblCellMar>
            <w:top w:w="0" w:type="dxa"/>
            <w:left w:w="108" w:type="dxa"/>
            <w:bottom w:w="0" w:type="dxa"/>
            <w:right w:w="108" w:type="dxa"/>
          </w:tblCellMar>
        </w:tblPrEx>
        <w:trPr>
          <w:trHeight w:val="439" w:hRule="atLeas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b/>
                <w:bCs/>
                <w:kern w:val="0"/>
                <w:sz w:val="22"/>
                <w:highlight w:val="none"/>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b/>
                <w:bCs/>
                <w:kern w:val="0"/>
                <w:sz w:val="22"/>
                <w:highlight w:val="none"/>
              </w:rPr>
            </w:pPr>
          </w:p>
        </w:tc>
        <w:tc>
          <w:tcPr>
            <w:tcW w:w="626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6.</w:t>
            </w:r>
            <w:r>
              <w:rPr>
                <w:rFonts w:hint="eastAsia" w:ascii="宋体" w:hAnsi="宋体" w:cs="Arial"/>
                <w:kern w:val="0"/>
                <w:sz w:val="20"/>
                <w:szCs w:val="20"/>
                <w:highlight w:val="none"/>
              </w:rPr>
              <w:t>其它要求：详见附件</w:t>
            </w:r>
          </w:p>
        </w:tc>
      </w:tr>
      <w:tr>
        <w:tblPrEx>
          <w:tblLayout w:type="fixed"/>
          <w:tblCellMar>
            <w:top w:w="0" w:type="dxa"/>
            <w:left w:w="108" w:type="dxa"/>
            <w:bottom w:w="0" w:type="dxa"/>
            <w:right w:w="108" w:type="dxa"/>
          </w:tblCellMar>
        </w:tblPrEx>
        <w:trPr>
          <w:trHeight w:val="850" w:hRule="atLeast"/>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bCs/>
                <w:kern w:val="0"/>
                <w:sz w:val="22"/>
                <w:highlight w:val="none"/>
              </w:rPr>
            </w:pPr>
            <w:r>
              <w:rPr>
                <w:rFonts w:ascii="Arial" w:hAnsi="Arial" w:cs="Arial"/>
                <w:b/>
                <w:bCs/>
                <w:kern w:val="0"/>
                <w:sz w:val="22"/>
                <w:highlight w:val="none"/>
              </w:rPr>
              <w:t>D</w:t>
            </w:r>
          </w:p>
        </w:tc>
        <w:tc>
          <w:tcPr>
            <w:tcW w:w="12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b/>
                <w:bCs/>
                <w:kern w:val="0"/>
                <w:sz w:val="22"/>
                <w:highlight w:val="none"/>
              </w:rPr>
            </w:pPr>
            <w:r>
              <w:rPr>
                <w:rFonts w:hint="eastAsia" w:ascii="宋体" w:hAnsi="宋体" w:cs="Arial"/>
                <w:b/>
                <w:bCs/>
                <w:kern w:val="0"/>
                <w:sz w:val="22"/>
                <w:highlight w:val="none"/>
              </w:rPr>
              <w:t>采购方的</w:t>
            </w:r>
            <w:r>
              <w:rPr>
                <w:rFonts w:hint="eastAsia" w:ascii="宋体" w:hAnsi="宋体" w:cs="Arial"/>
                <w:b/>
                <w:bCs/>
                <w:kern w:val="0"/>
                <w:sz w:val="22"/>
                <w:highlight w:val="none"/>
              </w:rPr>
              <w:br w:type="textWrapping"/>
            </w:r>
            <w:r>
              <w:rPr>
                <w:rFonts w:hint="eastAsia" w:ascii="宋体" w:hAnsi="宋体" w:cs="Arial"/>
                <w:b/>
                <w:bCs/>
                <w:kern w:val="0"/>
                <w:sz w:val="22"/>
                <w:highlight w:val="none"/>
              </w:rPr>
              <w:t>付款条款</w:t>
            </w:r>
          </w:p>
        </w:tc>
        <w:tc>
          <w:tcPr>
            <w:tcW w:w="626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Arial" w:hAnsi="Arial" w:cs="Arial"/>
                <w:kern w:val="0"/>
                <w:sz w:val="20"/>
                <w:szCs w:val="20"/>
                <w:highlight w:val="none"/>
              </w:rPr>
            </w:pPr>
            <w:r>
              <w:rPr>
                <w:rFonts w:hint="eastAsia" w:ascii="宋体" w:hAnsi="宋体" w:cs="Arial"/>
                <w:kern w:val="0"/>
                <w:sz w:val="20"/>
                <w:szCs w:val="20"/>
                <w:highlight w:val="none"/>
              </w:rPr>
              <w:t>货到我公司指定地点验收合格，且收到供货方增值税专用发票后</w:t>
            </w:r>
            <w:r>
              <w:rPr>
                <w:rFonts w:ascii="Arial" w:hAnsi="Arial" w:cs="Arial"/>
                <w:kern w:val="0"/>
                <w:sz w:val="20"/>
                <w:szCs w:val="20"/>
                <w:highlight w:val="none"/>
              </w:rPr>
              <w:t>15</w:t>
            </w:r>
            <w:r>
              <w:rPr>
                <w:rFonts w:hint="eastAsia" w:ascii="宋体" w:hAnsi="宋体" w:cs="Arial"/>
                <w:kern w:val="0"/>
                <w:sz w:val="20"/>
                <w:szCs w:val="20"/>
                <w:highlight w:val="none"/>
              </w:rPr>
              <w:t>个工作日内支付全部货款</w:t>
            </w:r>
          </w:p>
        </w:tc>
      </w:tr>
      <w:tr>
        <w:tblPrEx>
          <w:tblLayout w:type="fixed"/>
          <w:tblCellMar>
            <w:top w:w="0" w:type="dxa"/>
            <w:left w:w="108" w:type="dxa"/>
            <w:bottom w:w="0" w:type="dxa"/>
            <w:right w:w="108" w:type="dxa"/>
          </w:tblCellMar>
        </w:tblPrEx>
        <w:trPr>
          <w:trHeight w:val="840" w:hRule="atLeast"/>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bCs/>
                <w:kern w:val="0"/>
                <w:sz w:val="22"/>
                <w:highlight w:val="none"/>
              </w:rPr>
            </w:pPr>
            <w:r>
              <w:rPr>
                <w:rFonts w:ascii="Arial" w:hAnsi="Arial" w:cs="Arial"/>
                <w:b/>
                <w:bCs/>
                <w:kern w:val="0"/>
                <w:sz w:val="22"/>
                <w:highlight w:val="none"/>
              </w:rPr>
              <w:t>E</w:t>
            </w:r>
          </w:p>
        </w:tc>
        <w:tc>
          <w:tcPr>
            <w:tcW w:w="12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b/>
                <w:bCs/>
                <w:kern w:val="0"/>
                <w:sz w:val="22"/>
                <w:highlight w:val="none"/>
              </w:rPr>
            </w:pPr>
            <w:r>
              <w:rPr>
                <w:rFonts w:hint="eastAsia" w:ascii="宋体" w:hAnsi="宋体" w:cs="Arial"/>
                <w:b/>
                <w:bCs/>
                <w:kern w:val="0"/>
                <w:sz w:val="22"/>
                <w:highlight w:val="none"/>
              </w:rPr>
              <w:t>备注</w:t>
            </w:r>
          </w:p>
        </w:tc>
        <w:tc>
          <w:tcPr>
            <w:tcW w:w="626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b/>
                <w:bCs/>
                <w:kern w:val="0"/>
                <w:sz w:val="22"/>
                <w:highlight w:val="none"/>
              </w:rPr>
            </w:pPr>
            <w:r>
              <w:rPr>
                <w:rFonts w:ascii="Arial" w:hAnsi="Arial" w:cs="Arial"/>
                <w:b/>
                <w:bCs/>
                <w:kern w:val="0"/>
                <w:sz w:val="22"/>
                <w:highlight w:val="none"/>
              </w:rPr>
              <w:t>　</w:t>
            </w:r>
          </w:p>
        </w:tc>
      </w:tr>
    </w:tbl>
    <w:p>
      <w:pPr>
        <w:pStyle w:val="9"/>
        <w:spacing w:line="600" w:lineRule="exact"/>
        <w:rPr>
          <w:rFonts w:ascii="仿宋_GB2312" w:hAnsi="宋体" w:eastAsia="仿宋_GB2312"/>
          <w:b/>
          <w:sz w:val="28"/>
          <w:highlight w:val="none"/>
        </w:rPr>
      </w:pPr>
    </w:p>
    <w:p>
      <w:pPr>
        <w:pStyle w:val="7"/>
        <w:spacing w:after="0" w:line="600" w:lineRule="exact"/>
        <w:ind w:right="283" w:rightChars="135"/>
        <w:rPr>
          <w:rFonts w:ascii="仿宋_GB2312" w:eastAsia="仿宋_GB2312"/>
          <w:b/>
          <w:highlight w:val="none"/>
        </w:rPr>
      </w:pPr>
      <w:r>
        <w:rPr>
          <w:rFonts w:ascii="仿宋_GB2312" w:eastAsia="仿宋_GB2312"/>
          <w:b/>
          <w:highlight w:val="none"/>
        </w:rPr>
        <w:br w:type="page"/>
      </w:r>
    </w:p>
    <w:tbl>
      <w:tblPr>
        <w:tblStyle w:val="18"/>
        <w:tblW w:w="8416" w:type="dxa"/>
        <w:tblInd w:w="97"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419"/>
        <w:gridCol w:w="1924"/>
        <w:gridCol w:w="1037"/>
        <w:gridCol w:w="993"/>
        <w:gridCol w:w="629"/>
        <w:gridCol w:w="629"/>
        <w:gridCol w:w="957"/>
        <w:gridCol w:w="988"/>
        <w:gridCol w:w="840"/>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816" w:hRule="atLeast"/>
        </w:trPr>
        <w:tc>
          <w:tcPr>
            <w:tcW w:w="8416" w:type="dxa"/>
            <w:gridSpan w:val="9"/>
            <w:shd w:val="clear" w:color="auto" w:fill="auto"/>
            <w:vAlign w:val="center"/>
          </w:tcPr>
          <w:p>
            <w:pPr>
              <w:widowControl/>
              <w:jc w:val="center"/>
              <w:rPr>
                <w:rFonts w:ascii="Arial" w:hAnsi="Arial" w:cs="Arial"/>
                <w:b/>
                <w:bCs/>
                <w:kern w:val="0"/>
                <w:sz w:val="36"/>
                <w:szCs w:val="36"/>
                <w:highlight w:val="none"/>
              </w:rPr>
            </w:pPr>
            <w:r>
              <w:rPr>
                <w:rFonts w:hint="eastAsia" w:ascii="宋体" w:hAnsi="宋体" w:cs="Arial"/>
                <w:b/>
                <w:bCs/>
                <w:kern w:val="0"/>
                <w:sz w:val="36"/>
                <w:szCs w:val="36"/>
                <w:highlight w:val="none"/>
              </w:rPr>
              <w:t>物项采购报价单</w:t>
            </w:r>
            <w:r>
              <w:rPr>
                <w:rFonts w:ascii="Arial" w:hAnsi="Arial" w:cs="Arial"/>
                <w:b/>
                <w:bCs/>
                <w:kern w:val="0"/>
                <w:sz w:val="36"/>
                <w:szCs w:val="36"/>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510" w:hRule="atLeast"/>
        </w:trPr>
        <w:tc>
          <w:tcPr>
            <w:tcW w:w="419" w:type="dxa"/>
            <w:shd w:val="clear" w:color="auto" w:fill="auto"/>
            <w:vAlign w:val="center"/>
          </w:tcPr>
          <w:p>
            <w:pPr>
              <w:widowControl/>
              <w:jc w:val="left"/>
              <w:rPr>
                <w:rFonts w:ascii="Arial" w:hAnsi="Arial" w:cs="Arial"/>
                <w:kern w:val="0"/>
                <w:sz w:val="20"/>
                <w:szCs w:val="20"/>
                <w:highlight w:val="none"/>
              </w:rPr>
            </w:pPr>
          </w:p>
        </w:tc>
        <w:tc>
          <w:tcPr>
            <w:tcW w:w="7997" w:type="dxa"/>
            <w:gridSpan w:val="8"/>
            <w:shd w:val="clear" w:color="auto" w:fill="auto"/>
            <w:vAlign w:val="center"/>
          </w:tcPr>
          <w:p>
            <w:pPr>
              <w:widowControl/>
              <w:ind w:firstLine="4800" w:firstLineChars="2000"/>
              <w:jc w:val="right"/>
              <w:rPr>
                <w:rFonts w:ascii="宋体" w:hAnsi="宋体" w:cs="Arial"/>
                <w:kern w:val="0"/>
                <w:sz w:val="24"/>
                <w:highlight w:val="none"/>
              </w:rPr>
            </w:pPr>
            <w:r>
              <w:rPr>
                <w:rFonts w:hint="eastAsia" w:ascii="宋体" w:hAnsi="宋体" w:cs="Arial"/>
                <w:kern w:val="0"/>
                <w:sz w:val="24"/>
                <w:highlight w:val="none"/>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390" w:hRule="atLeast"/>
        </w:trPr>
        <w:tc>
          <w:tcPr>
            <w:tcW w:w="4373" w:type="dxa"/>
            <w:gridSpan w:val="4"/>
            <w:shd w:val="clear" w:color="auto" w:fill="auto"/>
            <w:vAlign w:val="center"/>
          </w:tcPr>
          <w:p>
            <w:pPr>
              <w:widowControl/>
              <w:jc w:val="left"/>
              <w:rPr>
                <w:rFonts w:ascii="宋体" w:hAnsi="宋体" w:cs="Arial"/>
                <w:kern w:val="0"/>
                <w:sz w:val="24"/>
                <w:highlight w:val="none"/>
              </w:rPr>
            </w:pPr>
            <w:r>
              <w:rPr>
                <w:rFonts w:hint="eastAsia" w:ascii="宋体" w:hAnsi="宋体" w:cs="Arial"/>
                <w:kern w:val="0"/>
                <w:sz w:val="24"/>
                <w:highlight w:val="none"/>
              </w:rPr>
              <w:t>收件单位</w:t>
            </w:r>
          </w:p>
        </w:tc>
        <w:tc>
          <w:tcPr>
            <w:tcW w:w="4043" w:type="dxa"/>
            <w:gridSpan w:val="5"/>
            <w:shd w:val="clear" w:color="auto" w:fill="auto"/>
            <w:vAlign w:val="center"/>
          </w:tcPr>
          <w:p>
            <w:pPr>
              <w:widowControl/>
              <w:jc w:val="left"/>
              <w:rPr>
                <w:rFonts w:ascii="宋体" w:hAnsi="宋体" w:cs="Arial"/>
                <w:kern w:val="0"/>
                <w:sz w:val="24"/>
                <w:highlight w:val="none"/>
              </w:rPr>
            </w:pPr>
            <w:r>
              <w:rPr>
                <w:rFonts w:hint="eastAsia" w:ascii="宋体" w:hAnsi="宋体" w:cs="Arial"/>
                <w:kern w:val="0"/>
                <w:sz w:val="24"/>
                <w:highlight w:val="none"/>
              </w:rPr>
              <w:t>发件单位</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390" w:hRule="atLeast"/>
        </w:trPr>
        <w:tc>
          <w:tcPr>
            <w:tcW w:w="4373" w:type="dxa"/>
            <w:gridSpan w:val="4"/>
            <w:shd w:val="clear" w:color="auto" w:fill="auto"/>
            <w:vAlign w:val="center"/>
          </w:tcPr>
          <w:p>
            <w:pPr>
              <w:widowControl/>
              <w:jc w:val="left"/>
              <w:rPr>
                <w:rFonts w:ascii="宋体" w:hAnsi="宋体" w:cs="Arial"/>
                <w:kern w:val="0"/>
                <w:sz w:val="24"/>
                <w:highlight w:val="none"/>
              </w:rPr>
            </w:pPr>
            <w:r>
              <w:rPr>
                <w:rFonts w:hint="eastAsia" w:ascii="宋体" w:hAnsi="宋体" w:cs="Arial"/>
                <w:kern w:val="0"/>
                <w:sz w:val="24"/>
                <w:highlight w:val="none"/>
              </w:rPr>
              <w:t>收件人</w:t>
            </w:r>
          </w:p>
        </w:tc>
        <w:tc>
          <w:tcPr>
            <w:tcW w:w="4043" w:type="dxa"/>
            <w:gridSpan w:val="5"/>
            <w:shd w:val="clear" w:color="auto" w:fill="auto"/>
            <w:vAlign w:val="center"/>
          </w:tcPr>
          <w:p>
            <w:pPr>
              <w:widowControl/>
              <w:jc w:val="left"/>
              <w:rPr>
                <w:rFonts w:ascii="宋体" w:hAnsi="宋体" w:cs="Arial"/>
                <w:kern w:val="0"/>
                <w:sz w:val="24"/>
                <w:highlight w:val="none"/>
              </w:rPr>
            </w:pPr>
            <w:r>
              <w:rPr>
                <w:rFonts w:hint="eastAsia" w:ascii="宋体" w:hAnsi="宋体" w:cs="Arial"/>
                <w:kern w:val="0"/>
                <w:sz w:val="24"/>
                <w:highlight w:val="none"/>
              </w:rPr>
              <w:t>发件人</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345" w:hRule="atLeast"/>
        </w:trPr>
        <w:tc>
          <w:tcPr>
            <w:tcW w:w="8416" w:type="dxa"/>
            <w:gridSpan w:val="9"/>
            <w:shd w:val="clear" w:color="auto" w:fill="auto"/>
            <w:vAlign w:val="center"/>
          </w:tcPr>
          <w:p>
            <w:pPr>
              <w:widowControl/>
              <w:jc w:val="left"/>
              <w:rPr>
                <w:rFonts w:ascii="宋体" w:hAnsi="宋体" w:cs="Arial"/>
                <w:b/>
                <w:bCs/>
                <w:kern w:val="0"/>
                <w:sz w:val="22"/>
                <w:highlight w:val="none"/>
              </w:rPr>
            </w:pPr>
            <w:r>
              <w:rPr>
                <w:rFonts w:hint="eastAsia" w:ascii="宋体" w:hAnsi="宋体" w:cs="Arial"/>
                <w:b/>
                <w:bCs/>
                <w:kern w:val="0"/>
                <w:sz w:val="22"/>
                <w:highlight w:val="none"/>
              </w:rPr>
              <w:t>我公司提供的报价如下</w:t>
            </w:r>
            <w:r>
              <w:rPr>
                <w:rFonts w:ascii="Arial" w:hAnsi="Arial" w:cs="Arial"/>
                <w:b/>
                <w:bCs/>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585" w:hRule="atLeast"/>
        </w:trPr>
        <w:tc>
          <w:tcPr>
            <w:tcW w:w="419" w:type="dxa"/>
            <w:tcBorders>
              <w:right w:val="single" w:color="auto" w:sz="4" w:space="0"/>
            </w:tcBorders>
            <w:shd w:val="clear" w:color="auto" w:fill="auto"/>
            <w:vAlign w:val="center"/>
          </w:tcPr>
          <w:p>
            <w:pPr>
              <w:widowControl/>
              <w:jc w:val="center"/>
              <w:rPr>
                <w:rFonts w:ascii="宋体" w:hAnsi="宋体" w:cs="Arial"/>
                <w:kern w:val="0"/>
                <w:sz w:val="20"/>
                <w:szCs w:val="20"/>
                <w:highlight w:val="none"/>
              </w:rPr>
            </w:pPr>
            <w:r>
              <w:rPr>
                <w:rFonts w:hint="eastAsia" w:ascii="宋体" w:hAnsi="宋体" w:cs="Arial"/>
                <w:kern w:val="0"/>
                <w:sz w:val="20"/>
                <w:szCs w:val="20"/>
                <w:highlight w:val="none"/>
              </w:rPr>
              <w:t>序号</w:t>
            </w:r>
          </w:p>
        </w:tc>
        <w:tc>
          <w:tcPr>
            <w:tcW w:w="1924" w:type="dxa"/>
            <w:tcBorders>
              <w:left w:val="single" w:color="auto" w:sz="4" w:space="0"/>
              <w:right w:val="single" w:color="auto" w:sz="4" w:space="0"/>
            </w:tcBorders>
            <w:shd w:val="clear" w:color="auto" w:fill="auto"/>
            <w:vAlign w:val="center"/>
          </w:tcPr>
          <w:p>
            <w:pPr>
              <w:widowControl/>
              <w:jc w:val="center"/>
              <w:rPr>
                <w:rFonts w:ascii="宋体" w:hAnsi="宋体" w:cs="Arial"/>
                <w:kern w:val="0"/>
                <w:sz w:val="20"/>
                <w:szCs w:val="20"/>
                <w:highlight w:val="none"/>
              </w:rPr>
            </w:pPr>
            <w:r>
              <w:rPr>
                <w:rFonts w:hint="eastAsia" w:ascii="宋体" w:hAnsi="宋体" w:cs="Arial"/>
                <w:kern w:val="0"/>
                <w:sz w:val="20"/>
                <w:szCs w:val="20"/>
                <w:highlight w:val="none"/>
              </w:rPr>
              <w:t>序号</w:t>
            </w:r>
          </w:p>
        </w:tc>
        <w:tc>
          <w:tcPr>
            <w:tcW w:w="1037" w:type="dxa"/>
            <w:tcBorders>
              <w:left w:val="single" w:color="auto" w:sz="4" w:space="0"/>
              <w:right w:val="single" w:color="auto" w:sz="4" w:space="0"/>
            </w:tcBorders>
            <w:shd w:val="clear" w:color="auto" w:fill="auto"/>
            <w:vAlign w:val="center"/>
          </w:tcPr>
          <w:p>
            <w:pPr>
              <w:widowControl/>
              <w:jc w:val="center"/>
              <w:rPr>
                <w:rFonts w:ascii="宋体" w:hAnsi="宋体" w:cs="Arial"/>
                <w:kern w:val="0"/>
                <w:sz w:val="20"/>
                <w:szCs w:val="20"/>
                <w:highlight w:val="none"/>
              </w:rPr>
            </w:pPr>
            <w:r>
              <w:rPr>
                <w:rFonts w:hint="eastAsia" w:ascii="宋体" w:hAnsi="宋体" w:cs="Arial"/>
                <w:kern w:val="0"/>
                <w:sz w:val="20"/>
                <w:szCs w:val="20"/>
                <w:highlight w:val="none"/>
              </w:rPr>
              <w:t>名称</w:t>
            </w:r>
          </w:p>
        </w:tc>
        <w:tc>
          <w:tcPr>
            <w:tcW w:w="1622" w:type="dxa"/>
            <w:gridSpan w:val="2"/>
            <w:tcBorders>
              <w:left w:val="single" w:color="auto" w:sz="4" w:space="0"/>
              <w:right w:val="single" w:color="auto" w:sz="4" w:space="0"/>
            </w:tcBorders>
            <w:shd w:val="clear" w:color="auto" w:fill="auto"/>
            <w:vAlign w:val="center"/>
          </w:tcPr>
          <w:p>
            <w:pPr>
              <w:widowControl/>
              <w:jc w:val="center"/>
              <w:rPr>
                <w:rFonts w:ascii="宋体" w:hAnsi="宋体" w:cs="Arial"/>
                <w:kern w:val="0"/>
                <w:sz w:val="20"/>
                <w:szCs w:val="20"/>
                <w:highlight w:val="none"/>
              </w:rPr>
            </w:pPr>
            <w:r>
              <w:rPr>
                <w:rFonts w:hint="eastAsia" w:ascii="宋体" w:hAnsi="宋体" w:cs="Arial"/>
                <w:kern w:val="0"/>
                <w:sz w:val="20"/>
                <w:szCs w:val="20"/>
                <w:highlight w:val="none"/>
              </w:rPr>
              <w:t>技术要求</w:t>
            </w:r>
          </w:p>
        </w:tc>
        <w:tc>
          <w:tcPr>
            <w:tcW w:w="629" w:type="dxa"/>
            <w:tcBorders>
              <w:left w:val="single" w:color="auto" w:sz="4" w:space="0"/>
              <w:right w:val="single" w:color="auto" w:sz="4" w:space="0"/>
            </w:tcBorders>
            <w:shd w:val="clear" w:color="auto" w:fill="auto"/>
            <w:vAlign w:val="center"/>
          </w:tcPr>
          <w:p>
            <w:pPr>
              <w:widowControl/>
              <w:jc w:val="center"/>
              <w:rPr>
                <w:rFonts w:ascii="宋体" w:hAnsi="宋体" w:cs="Arial"/>
                <w:kern w:val="0"/>
                <w:sz w:val="20"/>
                <w:szCs w:val="20"/>
                <w:highlight w:val="none"/>
              </w:rPr>
            </w:pPr>
            <w:r>
              <w:rPr>
                <w:rFonts w:hint="eastAsia" w:ascii="宋体" w:hAnsi="宋体" w:cs="Arial"/>
                <w:kern w:val="0"/>
                <w:sz w:val="20"/>
                <w:szCs w:val="20"/>
                <w:highlight w:val="none"/>
              </w:rPr>
              <w:t>规格</w:t>
            </w:r>
          </w:p>
        </w:tc>
        <w:tc>
          <w:tcPr>
            <w:tcW w:w="957" w:type="dxa"/>
            <w:tcBorders>
              <w:left w:val="single" w:color="auto" w:sz="4" w:space="0"/>
              <w:right w:val="single" w:color="auto" w:sz="4" w:space="0"/>
            </w:tcBorders>
            <w:shd w:val="clear" w:color="auto" w:fill="auto"/>
            <w:vAlign w:val="center"/>
          </w:tcPr>
          <w:p>
            <w:pPr>
              <w:widowControl/>
              <w:jc w:val="center"/>
              <w:rPr>
                <w:rFonts w:ascii="Arial" w:hAnsi="Arial" w:cs="Arial"/>
                <w:kern w:val="0"/>
                <w:sz w:val="20"/>
                <w:szCs w:val="20"/>
                <w:highlight w:val="none"/>
              </w:rPr>
            </w:pPr>
            <w:r>
              <w:rPr>
                <w:rFonts w:hint="eastAsia" w:ascii="宋体" w:hAnsi="宋体" w:cs="Arial"/>
                <w:kern w:val="0"/>
                <w:sz w:val="20"/>
                <w:szCs w:val="20"/>
                <w:highlight w:val="none"/>
              </w:rPr>
              <w:t>单位</w:t>
            </w:r>
          </w:p>
        </w:tc>
        <w:tc>
          <w:tcPr>
            <w:tcW w:w="988" w:type="dxa"/>
            <w:tcBorders>
              <w:left w:val="single" w:color="auto" w:sz="4" w:space="0"/>
              <w:right w:val="single" w:color="auto" w:sz="4" w:space="0"/>
            </w:tcBorders>
            <w:shd w:val="clear" w:color="auto" w:fill="auto"/>
            <w:vAlign w:val="center"/>
          </w:tcPr>
          <w:p>
            <w:pPr>
              <w:widowControl/>
              <w:jc w:val="center"/>
              <w:rPr>
                <w:rFonts w:ascii="Arial" w:hAnsi="Arial" w:cs="Arial"/>
                <w:kern w:val="0"/>
                <w:sz w:val="20"/>
                <w:szCs w:val="20"/>
                <w:highlight w:val="none"/>
              </w:rPr>
            </w:pPr>
            <w:r>
              <w:rPr>
                <w:rFonts w:hint="eastAsia" w:ascii="宋体" w:hAnsi="宋体" w:cs="Arial"/>
                <w:kern w:val="0"/>
                <w:sz w:val="20"/>
                <w:szCs w:val="20"/>
                <w:highlight w:val="none"/>
              </w:rPr>
              <w:t>数量</w:t>
            </w:r>
          </w:p>
        </w:tc>
        <w:tc>
          <w:tcPr>
            <w:tcW w:w="840" w:type="dxa"/>
            <w:tcBorders>
              <w:left w:val="single" w:color="auto" w:sz="4" w:space="0"/>
            </w:tcBorders>
            <w:shd w:val="clear" w:color="auto" w:fill="auto"/>
            <w:vAlign w:val="center"/>
          </w:tcPr>
          <w:p>
            <w:pPr>
              <w:widowControl/>
              <w:jc w:val="center"/>
              <w:rPr>
                <w:rFonts w:ascii="宋体" w:hAnsi="宋体" w:cs="Arial"/>
                <w:kern w:val="0"/>
                <w:sz w:val="20"/>
                <w:szCs w:val="20"/>
                <w:highlight w:val="none"/>
              </w:rPr>
            </w:pPr>
            <w:r>
              <w:rPr>
                <w:rFonts w:hint="eastAsia" w:ascii="宋体" w:hAnsi="宋体" w:cs="Arial"/>
                <w:kern w:val="0"/>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439" w:hRule="atLeast"/>
        </w:trPr>
        <w:tc>
          <w:tcPr>
            <w:tcW w:w="419" w:type="dxa"/>
            <w:tcBorders>
              <w:right w:val="single" w:color="auto" w:sz="4" w:space="0"/>
            </w:tcBorders>
            <w:shd w:val="clear" w:color="auto" w:fill="auto"/>
            <w:vAlign w:val="center"/>
          </w:tcPr>
          <w:p>
            <w:pPr>
              <w:widowControl/>
              <w:jc w:val="center"/>
              <w:rPr>
                <w:rFonts w:ascii="Arial" w:hAnsi="Arial" w:cs="Arial"/>
                <w:b/>
                <w:bCs/>
                <w:kern w:val="0"/>
                <w:sz w:val="22"/>
                <w:highlight w:val="none"/>
              </w:rPr>
            </w:pPr>
            <w:r>
              <w:rPr>
                <w:rFonts w:ascii="Arial" w:hAnsi="Arial" w:cs="Arial"/>
                <w:b/>
                <w:bCs/>
                <w:kern w:val="0"/>
                <w:sz w:val="22"/>
                <w:highlight w:val="none"/>
              </w:rPr>
              <w:t>1</w:t>
            </w:r>
          </w:p>
        </w:tc>
        <w:tc>
          <w:tcPr>
            <w:tcW w:w="1924" w:type="dxa"/>
            <w:tcBorders>
              <w:left w:val="single" w:color="auto" w:sz="4" w:space="0"/>
              <w:right w:val="single" w:color="auto" w:sz="4" w:space="0"/>
            </w:tcBorders>
            <w:shd w:val="clear" w:color="auto" w:fill="auto"/>
            <w:vAlign w:val="center"/>
          </w:tcPr>
          <w:p>
            <w:pPr>
              <w:widowControl/>
              <w:jc w:val="center"/>
              <w:rPr>
                <w:rFonts w:ascii="宋体" w:hAnsi="宋体" w:cs="Arial"/>
                <w:kern w:val="0"/>
                <w:sz w:val="22"/>
                <w:highlight w:val="none"/>
              </w:rPr>
            </w:pPr>
            <w:r>
              <w:rPr>
                <w:rFonts w:hint="eastAsia" w:ascii="宋体" w:hAnsi="宋体" w:cs="Arial"/>
                <w:kern w:val="0"/>
                <w:sz w:val="22"/>
                <w:highlight w:val="none"/>
              </w:rPr>
              <w:t>　</w:t>
            </w:r>
          </w:p>
        </w:tc>
        <w:tc>
          <w:tcPr>
            <w:tcW w:w="1037" w:type="dxa"/>
            <w:tcBorders>
              <w:left w:val="single" w:color="auto" w:sz="4" w:space="0"/>
              <w:right w:val="single" w:color="auto" w:sz="4" w:space="0"/>
            </w:tcBorders>
            <w:shd w:val="clear" w:color="auto" w:fill="auto"/>
            <w:vAlign w:val="center"/>
          </w:tcPr>
          <w:p>
            <w:pPr>
              <w:widowControl/>
              <w:ind w:firstLine="200" w:firstLineChars="100"/>
              <w:jc w:val="left"/>
              <w:rPr>
                <w:rFonts w:ascii="Arial" w:hAnsi="Arial" w:cs="Arial"/>
                <w:kern w:val="0"/>
                <w:sz w:val="20"/>
                <w:szCs w:val="20"/>
                <w:highlight w:val="none"/>
              </w:rPr>
            </w:pPr>
            <w:r>
              <w:rPr>
                <w:rFonts w:ascii="Arial" w:hAnsi="Arial" w:cs="Arial"/>
                <w:kern w:val="0"/>
                <w:sz w:val="20"/>
                <w:szCs w:val="20"/>
                <w:highlight w:val="none"/>
              </w:rPr>
              <w:t>　</w:t>
            </w:r>
          </w:p>
        </w:tc>
        <w:tc>
          <w:tcPr>
            <w:tcW w:w="1622" w:type="dxa"/>
            <w:gridSpan w:val="2"/>
            <w:tcBorders>
              <w:left w:val="single" w:color="auto" w:sz="4" w:space="0"/>
              <w:right w:val="single" w:color="auto" w:sz="4" w:space="0"/>
            </w:tcBorders>
            <w:shd w:val="clear" w:color="000000" w:fill="FFFFFF"/>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p>
            <w:pPr>
              <w:widowControl/>
              <w:jc w:val="center"/>
              <w:rPr>
                <w:rFonts w:ascii="Arial" w:hAnsi="Arial" w:cs="Arial"/>
                <w:kern w:val="0"/>
                <w:sz w:val="20"/>
                <w:szCs w:val="20"/>
                <w:highlight w:val="none"/>
              </w:rPr>
            </w:pPr>
            <w:r>
              <w:rPr>
                <w:rFonts w:ascii="Arial" w:hAnsi="Arial" w:cs="Arial"/>
                <w:kern w:val="0"/>
                <w:sz w:val="20"/>
                <w:szCs w:val="20"/>
                <w:highlight w:val="none"/>
              </w:rPr>
              <w:t>　</w:t>
            </w:r>
          </w:p>
        </w:tc>
        <w:tc>
          <w:tcPr>
            <w:tcW w:w="629" w:type="dxa"/>
            <w:tcBorders>
              <w:left w:val="single" w:color="auto" w:sz="4" w:space="0"/>
              <w:right w:val="single" w:color="auto" w:sz="4" w:space="0"/>
            </w:tcBorders>
            <w:shd w:val="clear" w:color="auto" w:fill="auto"/>
            <w:vAlign w:val="center"/>
          </w:tcPr>
          <w:p>
            <w:pPr>
              <w:widowControl/>
              <w:jc w:val="center"/>
              <w:rPr>
                <w:rFonts w:ascii="Arial" w:hAnsi="Arial" w:cs="Arial"/>
                <w:kern w:val="0"/>
                <w:szCs w:val="21"/>
                <w:highlight w:val="none"/>
              </w:rPr>
            </w:pPr>
            <w:r>
              <w:rPr>
                <w:rFonts w:ascii="Arial" w:hAnsi="Arial" w:cs="Arial"/>
                <w:kern w:val="0"/>
                <w:szCs w:val="21"/>
                <w:highlight w:val="none"/>
              </w:rPr>
              <w:t>　</w:t>
            </w:r>
          </w:p>
        </w:tc>
        <w:tc>
          <w:tcPr>
            <w:tcW w:w="957" w:type="dxa"/>
            <w:tcBorders>
              <w:left w:val="single" w:color="auto" w:sz="4" w:space="0"/>
              <w:right w:val="single" w:color="auto" w:sz="4" w:space="0"/>
            </w:tcBorders>
            <w:shd w:val="clear" w:color="auto" w:fill="auto"/>
            <w:vAlign w:val="center"/>
          </w:tcPr>
          <w:p>
            <w:pPr>
              <w:widowControl/>
              <w:jc w:val="right"/>
              <w:rPr>
                <w:rFonts w:ascii="Arial" w:hAnsi="Arial" w:cs="Arial"/>
                <w:kern w:val="0"/>
                <w:sz w:val="20"/>
                <w:szCs w:val="20"/>
                <w:highlight w:val="none"/>
              </w:rPr>
            </w:pPr>
            <w:r>
              <w:rPr>
                <w:rFonts w:ascii="Arial" w:hAnsi="Arial" w:cs="Arial"/>
                <w:kern w:val="0"/>
                <w:sz w:val="20"/>
                <w:szCs w:val="20"/>
                <w:highlight w:val="none"/>
              </w:rPr>
              <w:t>　</w:t>
            </w:r>
          </w:p>
        </w:tc>
        <w:tc>
          <w:tcPr>
            <w:tcW w:w="988" w:type="dxa"/>
            <w:tcBorders>
              <w:left w:val="single" w:color="auto" w:sz="4" w:space="0"/>
              <w:right w:val="single" w:color="auto" w:sz="4" w:space="0"/>
            </w:tcBorders>
            <w:shd w:val="clear" w:color="auto" w:fill="auto"/>
            <w:vAlign w:val="center"/>
          </w:tcPr>
          <w:p>
            <w:pPr>
              <w:widowControl/>
              <w:jc w:val="center"/>
              <w:rPr>
                <w:rFonts w:ascii="Arial" w:hAnsi="Arial" w:cs="Arial"/>
                <w:kern w:val="0"/>
                <w:sz w:val="22"/>
                <w:highlight w:val="none"/>
              </w:rPr>
            </w:pPr>
            <w:r>
              <w:rPr>
                <w:rFonts w:ascii="Arial" w:hAnsi="Arial" w:cs="Arial"/>
                <w:kern w:val="0"/>
                <w:sz w:val="22"/>
                <w:highlight w:val="none"/>
              </w:rPr>
              <w:t>　</w:t>
            </w:r>
          </w:p>
        </w:tc>
        <w:tc>
          <w:tcPr>
            <w:tcW w:w="840" w:type="dxa"/>
            <w:tcBorders>
              <w:left w:val="single" w:color="auto" w:sz="4" w:space="0"/>
            </w:tcBorders>
            <w:shd w:val="clear" w:color="auto" w:fill="auto"/>
            <w:vAlign w:val="center"/>
          </w:tcPr>
          <w:p>
            <w:pPr>
              <w:widowControl/>
              <w:jc w:val="center"/>
              <w:rPr>
                <w:rFonts w:ascii="Arial" w:hAnsi="Arial" w:cs="Arial"/>
                <w:kern w:val="0"/>
                <w:sz w:val="18"/>
                <w:szCs w:val="18"/>
                <w:highlight w:val="none"/>
              </w:rPr>
            </w:pPr>
            <w:r>
              <w:rPr>
                <w:rFonts w:ascii="Arial" w:hAnsi="Arial" w:cs="Arial"/>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439" w:hRule="atLeast"/>
        </w:trPr>
        <w:tc>
          <w:tcPr>
            <w:tcW w:w="419" w:type="dxa"/>
            <w:tcBorders>
              <w:right w:val="single" w:color="auto" w:sz="4" w:space="0"/>
            </w:tcBorders>
            <w:shd w:val="clear" w:color="auto" w:fill="auto"/>
            <w:vAlign w:val="center"/>
          </w:tcPr>
          <w:p>
            <w:pPr>
              <w:widowControl/>
              <w:jc w:val="center"/>
              <w:rPr>
                <w:rFonts w:ascii="Arial" w:hAnsi="Arial" w:cs="Arial"/>
                <w:b/>
                <w:bCs/>
                <w:kern w:val="0"/>
                <w:sz w:val="22"/>
                <w:highlight w:val="none"/>
              </w:rPr>
            </w:pPr>
            <w:r>
              <w:rPr>
                <w:rFonts w:ascii="Arial" w:hAnsi="Arial" w:cs="Arial"/>
                <w:b/>
                <w:bCs/>
                <w:kern w:val="0"/>
                <w:sz w:val="22"/>
                <w:highlight w:val="none"/>
              </w:rPr>
              <w:t>2</w:t>
            </w:r>
          </w:p>
        </w:tc>
        <w:tc>
          <w:tcPr>
            <w:tcW w:w="1924" w:type="dxa"/>
            <w:tcBorders>
              <w:left w:val="single" w:color="auto" w:sz="4" w:space="0"/>
              <w:right w:val="single" w:color="auto" w:sz="4" w:space="0"/>
            </w:tcBorders>
            <w:shd w:val="clear" w:color="auto" w:fill="auto"/>
            <w:vAlign w:val="center"/>
          </w:tcPr>
          <w:p>
            <w:pPr>
              <w:widowControl/>
              <w:jc w:val="center"/>
              <w:rPr>
                <w:rFonts w:ascii="宋体" w:hAnsi="宋体" w:cs="Arial"/>
                <w:kern w:val="0"/>
                <w:sz w:val="22"/>
                <w:highlight w:val="none"/>
              </w:rPr>
            </w:pPr>
            <w:r>
              <w:rPr>
                <w:rFonts w:hint="eastAsia" w:ascii="宋体" w:hAnsi="宋体" w:cs="Arial"/>
                <w:kern w:val="0"/>
                <w:sz w:val="22"/>
                <w:highlight w:val="none"/>
              </w:rPr>
              <w:t>　</w:t>
            </w:r>
          </w:p>
        </w:tc>
        <w:tc>
          <w:tcPr>
            <w:tcW w:w="1037" w:type="dxa"/>
            <w:tcBorders>
              <w:left w:val="single" w:color="auto" w:sz="4" w:space="0"/>
              <w:right w:val="single" w:color="auto" w:sz="4" w:space="0"/>
            </w:tcBorders>
            <w:shd w:val="clear" w:color="auto" w:fill="auto"/>
            <w:vAlign w:val="center"/>
          </w:tcPr>
          <w:p>
            <w:pPr>
              <w:widowControl/>
              <w:ind w:firstLine="200" w:firstLineChars="100"/>
              <w:jc w:val="left"/>
              <w:rPr>
                <w:rFonts w:ascii="Arial" w:hAnsi="Arial" w:cs="Arial"/>
                <w:kern w:val="0"/>
                <w:sz w:val="20"/>
                <w:szCs w:val="20"/>
                <w:highlight w:val="none"/>
              </w:rPr>
            </w:pPr>
            <w:r>
              <w:rPr>
                <w:rFonts w:ascii="Arial" w:hAnsi="Arial" w:cs="Arial"/>
                <w:kern w:val="0"/>
                <w:sz w:val="20"/>
                <w:szCs w:val="20"/>
                <w:highlight w:val="none"/>
              </w:rPr>
              <w:t>　</w:t>
            </w:r>
          </w:p>
        </w:tc>
        <w:tc>
          <w:tcPr>
            <w:tcW w:w="1622" w:type="dxa"/>
            <w:gridSpan w:val="2"/>
            <w:tcBorders>
              <w:left w:val="single" w:color="auto" w:sz="4" w:space="0"/>
              <w:right w:val="single" w:color="auto" w:sz="4" w:space="0"/>
            </w:tcBorders>
            <w:shd w:val="clear" w:color="000000" w:fill="FFFFFF"/>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p>
            <w:pPr>
              <w:widowControl/>
              <w:jc w:val="center"/>
              <w:rPr>
                <w:rFonts w:ascii="Arial" w:hAnsi="Arial" w:cs="Arial"/>
                <w:kern w:val="0"/>
                <w:sz w:val="20"/>
                <w:szCs w:val="20"/>
                <w:highlight w:val="none"/>
              </w:rPr>
            </w:pPr>
            <w:r>
              <w:rPr>
                <w:rFonts w:ascii="Arial" w:hAnsi="Arial" w:cs="Arial"/>
                <w:kern w:val="0"/>
                <w:sz w:val="20"/>
                <w:szCs w:val="20"/>
                <w:highlight w:val="none"/>
              </w:rPr>
              <w:t>　</w:t>
            </w:r>
          </w:p>
        </w:tc>
        <w:tc>
          <w:tcPr>
            <w:tcW w:w="629" w:type="dxa"/>
            <w:tcBorders>
              <w:left w:val="single" w:color="auto" w:sz="4" w:space="0"/>
              <w:right w:val="single" w:color="auto" w:sz="4" w:space="0"/>
            </w:tcBorders>
            <w:shd w:val="clear" w:color="auto" w:fill="auto"/>
            <w:vAlign w:val="center"/>
          </w:tcPr>
          <w:p>
            <w:pPr>
              <w:widowControl/>
              <w:jc w:val="center"/>
              <w:rPr>
                <w:rFonts w:ascii="Arial" w:hAnsi="Arial" w:cs="Arial"/>
                <w:kern w:val="0"/>
                <w:szCs w:val="21"/>
                <w:highlight w:val="none"/>
              </w:rPr>
            </w:pPr>
            <w:r>
              <w:rPr>
                <w:rFonts w:ascii="Arial" w:hAnsi="Arial" w:cs="Arial"/>
                <w:kern w:val="0"/>
                <w:szCs w:val="21"/>
                <w:highlight w:val="none"/>
              </w:rPr>
              <w:t>　</w:t>
            </w:r>
          </w:p>
        </w:tc>
        <w:tc>
          <w:tcPr>
            <w:tcW w:w="957" w:type="dxa"/>
            <w:tcBorders>
              <w:left w:val="single" w:color="auto" w:sz="4" w:space="0"/>
              <w:right w:val="single" w:color="auto" w:sz="4" w:space="0"/>
            </w:tcBorders>
            <w:shd w:val="clear" w:color="auto" w:fill="auto"/>
            <w:vAlign w:val="center"/>
          </w:tcPr>
          <w:p>
            <w:pPr>
              <w:widowControl/>
              <w:jc w:val="right"/>
              <w:rPr>
                <w:rFonts w:ascii="Arial" w:hAnsi="Arial" w:cs="Arial"/>
                <w:kern w:val="0"/>
                <w:sz w:val="20"/>
                <w:szCs w:val="20"/>
                <w:highlight w:val="none"/>
              </w:rPr>
            </w:pPr>
            <w:r>
              <w:rPr>
                <w:rFonts w:ascii="Arial" w:hAnsi="Arial" w:cs="Arial"/>
                <w:kern w:val="0"/>
                <w:sz w:val="20"/>
                <w:szCs w:val="20"/>
                <w:highlight w:val="none"/>
              </w:rPr>
              <w:t>　</w:t>
            </w:r>
          </w:p>
        </w:tc>
        <w:tc>
          <w:tcPr>
            <w:tcW w:w="988" w:type="dxa"/>
            <w:tcBorders>
              <w:left w:val="single" w:color="auto" w:sz="4" w:space="0"/>
              <w:right w:val="single" w:color="auto" w:sz="4" w:space="0"/>
            </w:tcBorders>
            <w:shd w:val="clear" w:color="auto" w:fill="auto"/>
            <w:vAlign w:val="center"/>
          </w:tcPr>
          <w:p>
            <w:pPr>
              <w:widowControl/>
              <w:jc w:val="center"/>
              <w:rPr>
                <w:rFonts w:ascii="Arial" w:hAnsi="Arial" w:cs="Arial"/>
                <w:kern w:val="0"/>
                <w:sz w:val="22"/>
                <w:highlight w:val="none"/>
              </w:rPr>
            </w:pPr>
            <w:r>
              <w:rPr>
                <w:rFonts w:ascii="Arial" w:hAnsi="Arial" w:cs="Arial"/>
                <w:kern w:val="0"/>
                <w:sz w:val="22"/>
                <w:highlight w:val="none"/>
              </w:rPr>
              <w:t>　</w:t>
            </w:r>
          </w:p>
        </w:tc>
        <w:tc>
          <w:tcPr>
            <w:tcW w:w="840" w:type="dxa"/>
            <w:tcBorders>
              <w:left w:val="single" w:color="auto" w:sz="4" w:space="0"/>
            </w:tcBorders>
            <w:shd w:val="clear" w:color="auto" w:fill="auto"/>
            <w:vAlign w:val="center"/>
          </w:tcPr>
          <w:p>
            <w:pPr>
              <w:widowControl/>
              <w:jc w:val="center"/>
              <w:rPr>
                <w:rFonts w:ascii="Arial" w:hAnsi="Arial" w:cs="Arial"/>
                <w:kern w:val="0"/>
                <w:sz w:val="18"/>
                <w:szCs w:val="18"/>
                <w:highlight w:val="none"/>
              </w:rPr>
            </w:pPr>
            <w:r>
              <w:rPr>
                <w:rFonts w:ascii="Arial" w:hAnsi="Arial" w:cs="Arial"/>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439" w:hRule="atLeast"/>
        </w:trPr>
        <w:tc>
          <w:tcPr>
            <w:tcW w:w="419" w:type="dxa"/>
            <w:tcBorders>
              <w:right w:val="single" w:color="auto" w:sz="4" w:space="0"/>
            </w:tcBorders>
            <w:shd w:val="clear" w:color="auto" w:fill="auto"/>
            <w:vAlign w:val="center"/>
          </w:tcPr>
          <w:p>
            <w:pPr>
              <w:widowControl/>
              <w:jc w:val="center"/>
              <w:rPr>
                <w:rFonts w:ascii="Arial" w:hAnsi="Arial" w:cs="Arial"/>
                <w:b/>
                <w:bCs/>
                <w:kern w:val="0"/>
                <w:sz w:val="22"/>
                <w:highlight w:val="none"/>
              </w:rPr>
            </w:pPr>
            <w:r>
              <w:rPr>
                <w:rFonts w:ascii="Arial" w:hAnsi="Arial" w:cs="Arial"/>
                <w:b/>
                <w:bCs/>
                <w:kern w:val="0"/>
                <w:sz w:val="22"/>
                <w:highlight w:val="none"/>
              </w:rPr>
              <w:t>3</w:t>
            </w:r>
          </w:p>
        </w:tc>
        <w:tc>
          <w:tcPr>
            <w:tcW w:w="1924" w:type="dxa"/>
            <w:tcBorders>
              <w:left w:val="single" w:color="auto" w:sz="4" w:space="0"/>
              <w:right w:val="single" w:color="auto" w:sz="4" w:space="0"/>
            </w:tcBorders>
            <w:shd w:val="clear" w:color="auto" w:fill="auto"/>
            <w:vAlign w:val="center"/>
          </w:tcPr>
          <w:p>
            <w:pPr>
              <w:widowControl/>
              <w:jc w:val="center"/>
              <w:rPr>
                <w:rFonts w:ascii="宋体" w:hAnsi="宋体" w:cs="Arial"/>
                <w:kern w:val="0"/>
                <w:sz w:val="22"/>
                <w:highlight w:val="none"/>
              </w:rPr>
            </w:pPr>
            <w:r>
              <w:rPr>
                <w:rFonts w:hint="eastAsia" w:ascii="宋体" w:hAnsi="宋体" w:cs="Arial"/>
                <w:kern w:val="0"/>
                <w:sz w:val="22"/>
                <w:highlight w:val="none"/>
              </w:rPr>
              <w:t>　</w:t>
            </w:r>
          </w:p>
        </w:tc>
        <w:tc>
          <w:tcPr>
            <w:tcW w:w="1037" w:type="dxa"/>
            <w:tcBorders>
              <w:left w:val="single" w:color="auto" w:sz="4" w:space="0"/>
              <w:right w:val="single" w:color="auto" w:sz="4" w:space="0"/>
            </w:tcBorders>
            <w:shd w:val="clear" w:color="auto" w:fill="auto"/>
            <w:vAlign w:val="center"/>
          </w:tcPr>
          <w:p>
            <w:pPr>
              <w:widowControl/>
              <w:ind w:firstLine="200" w:firstLineChars="100"/>
              <w:jc w:val="left"/>
              <w:rPr>
                <w:rFonts w:ascii="Arial" w:hAnsi="Arial" w:cs="Arial"/>
                <w:kern w:val="0"/>
                <w:sz w:val="20"/>
                <w:szCs w:val="20"/>
                <w:highlight w:val="none"/>
              </w:rPr>
            </w:pPr>
            <w:r>
              <w:rPr>
                <w:rFonts w:ascii="Arial" w:hAnsi="Arial" w:cs="Arial"/>
                <w:kern w:val="0"/>
                <w:sz w:val="20"/>
                <w:szCs w:val="20"/>
                <w:highlight w:val="none"/>
              </w:rPr>
              <w:t>　</w:t>
            </w:r>
          </w:p>
        </w:tc>
        <w:tc>
          <w:tcPr>
            <w:tcW w:w="1622" w:type="dxa"/>
            <w:gridSpan w:val="2"/>
            <w:tcBorders>
              <w:left w:val="single" w:color="auto" w:sz="4" w:space="0"/>
              <w:right w:val="single" w:color="auto" w:sz="4" w:space="0"/>
            </w:tcBorders>
            <w:shd w:val="clear" w:color="000000" w:fill="FFFFFF"/>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p>
            <w:pPr>
              <w:widowControl/>
              <w:jc w:val="center"/>
              <w:rPr>
                <w:rFonts w:ascii="Arial" w:hAnsi="Arial" w:cs="Arial"/>
                <w:kern w:val="0"/>
                <w:sz w:val="20"/>
                <w:szCs w:val="20"/>
                <w:highlight w:val="none"/>
              </w:rPr>
            </w:pPr>
            <w:r>
              <w:rPr>
                <w:rFonts w:ascii="Arial" w:hAnsi="Arial" w:cs="Arial"/>
                <w:kern w:val="0"/>
                <w:sz w:val="20"/>
                <w:szCs w:val="20"/>
                <w:highlight w:val="none"/>
              </w:rPr>
              <w:t>　</w:t>
            </w:r>
          </w:p>
        </w:tc>
        <w:tc>
          <w:tcPr>
            <w:tcW w:w="629" w:type="dxa"/>
            <w:tcBorders>
              <w:left w:val="single" w:color="auto" w:sz="4" w:space="0"/>
              <w:right w:val="single" w:color="auto" w:sz="4" w:space="0"/>
            </w:tcBorders>
            <w:shd w:val="clear" w:color="auto" w:fill="auto"/>
            <w:vAlign w:val="center"/>
          </w:tcPr>
          <w:p>
            <w:pPr>
              <w:widowControl/>
              <w:jc w:val="center"/>
              <w:rPr>
                <w:rFonts w:ascii="Arial" w:hAnsi="Arial" w:cs="Arial"/>
                <w:kern w:val="0"/>
                <w:sz w:val="20"/>
                <w:szCs w:val="20"/>
                <w:highlight w:val="none"/>
              </w:rPr>
            </w:pPr>
            <w:r>
              <w:rPr>
                <w:rFonts w:ascii="Arial" w:hAnsi="Arial" w:cs="Arial"/>
                <w:kern w:val="0"/>
                <w:sz w:val="20"/>
                <w:szCs w:val="20"/>
                <w:highlight w:val="none"/>
              </w:rPr>
              <w:t>　</w:t>
            </w:r>
          </w:p>
        </w:tc>
        <w:tc>
          <w:tcPr>
            <w:tcW w:w="957" w:type="dxa"/>
            <w:tcBorders>
              <w:left w:val="single" w:color="auto" w:sz="4" w:space="0"/>
              <w:right w:val="single" w:color="auto" w:sz="4" w:space="0"/>
            </w:tcBorders>
            <w:shd w:val="clear" w:color="auto" w:fill="auto"/>
            <w:vAlign w:val="center"/>
          </w:tcPr>
          <w:p>
            <w:pPr>
              <w:widowControl/>
              <w:jc w:val="right"/>
              <w:rPr>
                <w:rFonts w:ascii="Arial" w:hAnsi="Arial" w:cs="Arial"/>
                <w:kern w:val="0"/>
                <w:sz w:val="20"/>
                <w:szCs w:val="20"/>
                <w:highlight w:val="none"/>
              </w:rPr>
            </w:pPr>
            <w:r>
              <w:rPr>
                <w:rFonts w:ascii="Arial" w:hAnsi="Arial" w:cs="Arial"/>
                <w:kern w:val="0"/>
                <w:sz w:val="20"/>
                <w:szCs w:val="20"/>
                <w:highlight w:val="none"/>
              </w:rPr>
              <w:t>　</w:t>
            </w:r>
          </w:p>
        </w:tc>
        <w:tc>
          <w:tcPr>
            <w:tcW w:w="988" w:type="dxa"/>
            <w:tcBorders>
              <w:left w:val="single" w:color="auto" w:sz="4" w:space="0"/>
              <w:right w:val="single" w:color="auto" w:sz="4" w:space="0"/>
            </w:tcBorders>
            <w:shd w:val="clear" w:color="auto" w:fill="auto"/>
            <w:vAlign w:val="center"/>
          </w:tcPr>
          <w:p>
            <w:pPr>
              <w:widowControl/>
              <w:jc w:val="center"/>
              <w:rPr>
                <w:rFonts w:ascii="Arial" w:hAnsi="Arial" w:cs="Arial"/>
                <w:kern w:val="0"/>
                <w:sz w:val="22"/>
                <w:highlight w:val="none"/>
              </w:rPr>
            </w:pPr>
            <w:r>
              <w:rPr>
                <w:rFonts w:ascii="Arial" w:hAnsi="Arial" w:cs="Arial"/>
                <w:kern w:val="0"/>
                <w:sz w:val="22"/>
                <w:highlight w:val="none"/>
              </w:rPr>
              <w:t>　</w:t>
            </w:r>
          </w:p>
        </w:tc>
        <w:tc>
          <w:tcPr>
            <w:tcW w:w="840" w:type="dxa"/>
            <w:tcBorders>
              <w:left w:val="single" w:color="auto" w:sz="4" w:space="0"/>
            </w:tcBorders>
            <w:shd w:val="clear" w:color="auto" w:fill="auto"/>
            <w:vAlign w:val="center"/>
          </w:tcPr>
          <w:p>
            <w:pPr>
              <w:widowControl/>
              <w:jc w:val="center"/>
              <w:rPr>
                <w:rFonts w:ascii="Arial" w:hAnsi="Arial" w:cs="Arial"/>
                <w:kern w:val="0"/>
                <w:sz w:val="18"/>
                <w:szCs w:val="18"/>
                <w:highlight w:val="none"/>
              </w:rPr>
            </w:pPr>
            <w:r>
              <w:rPr>
                <w:rFonts w:ascii="Arial" w:hAnsi="Arial" w:cs="Arial"/>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439" w:hRule="atLeast"/>
        </w:trPr>
        <w:tc>
          <w:tcPr>
            <w:tcW w:w="419" w:type="dxa"/>
            <w:tcBorders>
              <w:right w:val="single" w:color="auto" w:sz="4" w:space="0"/>
            </w:tcBorders>
            <w:shd w:val="clear" w:color="auto" w:fill="auto"/>
            <w:vAlign w:val="center"/>
          </w:tcPr>
          <w:p>
            <w:pPr>
              <w:widowControl/>
              <w:jc w:val="center"/>
              <w:rPr>
                <w:rFonts w:ascii="Arial" w:hAnsi="Arial" w:cs="Arial"/>
                <w:b/>
                <w:bCs/>
                <w:kern w:val="0"/>
                <w:sz w:val="22"/>
                <w:highlight w:val="none"/>
              </w:rPr>
            </w:pPr>
            <w:r>
              <w:rPr>
                <w:rFonts w:ascii="Arial" w:hAnsi="Arial" w:cs="Arial"/>
                <w:b/>
                <w:bCs/>
                <w:kern w:val="0"/>
                <w:sz w:val="22"/>
                <w:highlight w:val="none"/>
              </w:rPr>
              <w:t>4</w:t>
            </w:r>
          </w:p>
        </w:tc>
        <w:tc>
          <w:tcPr>
            <w:tcW w:w="1924" w:type="dxa"/>
            <w:tcBorders>
              <w:left w:val="single" w:color="auto" w:sz="4" w:space="0"/>
              <w:right w:val="single" w:color="auto" w:sz="4" w:space="0"/>
            </w:tcBorders>
            <w:shd w:val="clear" w:color="auto" w:fill="auto"/>
            <w:vAlign w:val="center"/>
          </w:tcPr>
          <w:p>
            <w:pPr>
              <w:widowControl/>
              <w:jc w:val="center"/>
              <w:rPr>
                <w:rFonts w:ascii="宋体" w:hAnsi="宋体" w:cs="Arial"/>
                <w:kern w:val="0"/>
                <w:sz w:val="22"/>
                <w:highlight w:val="none"/>
              </w:rPr>
            </w:pPr>
            <w:r>
              <w:rPr>
                <w:rFonts w:hint="eastAsia" w:ascii="宋体" w:hAnsi="宋体" w:cs="Arial"/>
                <w:kern w:val="0"/>
                <w:sz w:val="22"/>
                <w:highlight w:val="none"/>
              </w:rPr>
              <w:t>　</w:t>
            </w:r>
          </w:p>
        </w:tc>
        <w:tc>
          <w:tcPr>
            <w:tcW w:w="1037" w:type="dxa"/>
            <w:tcBorders>
              <w:left w:val="single" w:color="auto" w:sz="4" w:space="0"/>
              <w:right w:val="single" w:color="auto" w:sz="4" w:space="0"/>
            </w:tcBorders>
            <w:shd w:val="clear" w:color="auto" w:fill="auto"/>
            <w:vAlign w:val="center"/>
          </w:tcPr>
          <w:p>
            <w:pPr>
              <w:widowControl/>
              <w:ind w:firstLine="200" w:firstLineChars="100"/>
              <w:jc w:val="left"/>
              <w:rPr>
                <w:rFonts w:ascii="Arial" w:hAnsi="Arial" w:cs="Arial"/>
                <w:kern w:val="0"/>
                <w:sz w:val="20"/>
                <w:szCs w:val="20"/>
                <w:highlight w:val="none"/>
              </w:rPr>
            </w:pPr>
            <w:r>
              <w:rPr>
                <w:rFonts w:ascii="Arial" w:hAnsi="Arial" w:cs="Arial"/>
                <w:kern w:val="0"/>
                <w:sz w:val="20"/>
                <w:szCs w:val="20"/>
                <w:highlight w:val="none"/>
              </w:rPr>
              <w:t>　</w:t>
            </w:r>
          </w:p>
        </w:tc>
        <w:tc>
          <w:tcPr>
            <w:tcW w:w="1622" w:type="dxa"/>
            <w:gridSpan w:val="2"/>
            <w:tcBorders>
              <w:left w:val="single" w:color="auto" w:sz="4" w:space="0"/>
              <w:right w:val="single" w:color="auto" w:sz="4" w:space="0"/>
            </w:tcBorders>
            <w:shd w:val="clear" w:color="000000" w:fill="FFFFFF"/>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p>
            <w:pPr>
              <w:widowControl/>
              <w:jc w:val="center"/>
              <w:rPr>
                <w:rFonts w:ascii="Arial" w:hAnsi="Arial" w:cs="Arial"/>
                <w:kern w:val="0"/>
                <w:sz w:val="20"/>
                <w:szCs w:val="20"/>
                <w:highlight w:val="none"/>
              </w:rPr>
            </w:pPr>
            <w:r>
              <w:rPr>
                <w:rFonts w:ascii="Arial" w:hAnsi="Arial" w:cs="Arial"/>
                <w:kern w:val="0"/>
                <w:sz w:val="20"/>
                <w:szCs w:val="20"/>
                <w:highlight w:val="none"/>
              </w:rPr>
              <w:t>　</w:t>
            </w:r>
          </w:p>
        </w:tc>
        <w:tc>
          <w:tcPr>
            <w:tcW w:w="629" w:type="dxa"/>
            <w:tcBorders>
              <w:left w:val="single" w:color="auto" w:sz="4" w:space="0"/>
              <w:right w:val="single" w:color="auto" w:sz="4" w:space="0"/>
            </w:tcBorders>
            <w:shd w:val="clear" w:color="auto" w:fill="auto"/>
            <w:vAlign w:val="center"/>
          </w:tcPr>
          <w:p>
            <w:pPr>
              <w:widowControl/>
              <w:jc w:val="center"/>
              <w:rPr>
                <w:rFonts w:ascii="Arial" w:hAnsi="Arial" w:cs="Arial"/>
                <w:kern w:val="0"/>
                <w:szCs w:val="21"/>
                <w:highlight w:val="none"/>
              </w:rPr>
            </w:pPr>
            <w:r>
              <w:rPr>
                <w:rFonts w:ascii="Arial" w:hAnsi="Arial" w:cs="Arial"/>
                <w:kern w:val="0"/>
                <w:szCs w:val="21"/>
                <w:highlight w:val="none"/>
              </w:rPr>
              <w:t>　</w:t>
            </w:r>
          </w:p>
        </w:tc>
        <w:tc>
          <w:tcPr>
            <w:tcW w:w="957" w:type="dxa"/>
            <w:tcBorders>
              <w:left w:val="single" w:color="auto" w:sz="4" w:space="0"/>
              <w:right w:val="single" w:color="auto" w:sz="4" w:space="0"/>
            </w:tcBorders>
            <w:shd w:val="clear" w:color="auto" w:fill="auto"/>
            <w:vAlign w:val="center"/>
          </w:tcPr>
          <w:p>
            <w:pPr>
              <w:widowControl/>
              <w:jc w:val="right"/>
              <w:rPr>
                <w:rFonts w:ascii="Arial" w:hAnsi="Arial" w:cs="Arial"/>
                <w:kern w:val="0"/>
                <w:sz w:val="20"/>
                <w:szCs w:val="20"/>
                <w:highlight w:val="none"/>
              </w:rPr>
            </w:pPr>
            <w:r>
              <w:rPr>
                <w:rFonts w:ascii="Arial" w:hAnsi="Arial" w:cs="Arial"/>
                <w:kern w:val="0"/>
                <w:sz w:val="20"/>
                <w:szCs w:val="20"/>
                <w:highlight w:val="none"/>
              </w:rPr>
              <w:t>　</w:t>
            </w:r>
          </w:p>
        </w:tc>
        <w:tc>
          <w:tcPr>
            <w:tcW w:w="988" w:type="dxa"/>
            <w:tcBorders>
              <w:left w:val="single" w:color="auto" w:sz="4" w:space="0"/>
              <w:right w:val="single" w:color="auto" w:sz="4" w:space="0"/>
            </w:tcBorders>
            <w:shd w:val="clear" w:color="auto" w:fill="auto"/>
            <w:vAlign w:val="center"/>
          </w:tcPr>
          <w:p>
            <w:pPr>
              <w:widowControl/>
              <w:jc w:val="center"/>
              <w:rPr>
                <w:rFonts w:ascii="Arial" w:hAnsi="Arial" w:cs="Arial"/>
                <w:kern w:val="0"/>
                <w:sz w:val="22"/>
                <w:highlight w:val="none"/>
              </w:rPr>
            </w:pPr>
            <w:r>
              <w:rPr>
                <w:rFonts w:ascii="Arial" w:hAnsi="Arial" w:cs="Arial"/>
                <w:kern w:val="0"/>
                <w:sz w:val="22"/>
                <w:highlight w:val="none"/>
              </w:rPr>
              <w:t>　</w:t>
            </w:r>
          </w:p>
        </w:tc>
        <w:tc>
          <w:tcPr>
            <w:tcW w:w="840" w:type="dxa"/>
            <w:tcBorders>
              <w:left w:val="single" w:color="auto" w:sz="4" w:space="0"/>
            </w:tcBorders>
            <w:shd w:val="clear" w:color="auto" w:fill="auto"/>
            <w:vAlign w:val="center"/>
          </w:tcPr>
          <w:p>
            <w:pPr>
              <w:widowControl/>
              <w:jc w:val="center"/>
              <w:rPr>
                <w:rFonts w:ascii="Arial" w:hAnsi="Arial" w:cs="Arial"/>
                <w:kern w:val="0"/>
                <w:sz w:val="18"/>
                <w:szCs w:val="18"/>
                <w:highlight w:val="none"/>
              </w:rPr>
            </w:pPr>
            <w:r>
              <w:rPr>
                <w:rFonts w:ascii="Arial" w:hAnsi="Arial" w:cs="Arial"/>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439" w:hRule="atLeast"/>
        </w:trPr>
        <w:tc>
          <w:tcPr>
            <w:tcW w:w="419" w:type="dxa"/>
            <w:tcBorders>
              <w:right w:val="single" w:color="auto" w:sz="4" w:space="0"/>
            </w:tcBorders>
            <w:shd w:val="clear" w:color="auto" w:fill="auto"/>
            <w:vAlign w:val="center"/>
          </w:tcPr>
          <w:p>
            <w:pPr>
              <w:widowControl/>
              <w:jc w:val="center"/>
              <w:rPr>
                <w:rFonts w:ascii="Arial" w:hAnsi="Arial" w:cs="Arial"/>
                <w:b/>
                <w:bCs/>
                <w:kern w:val="0"/>
                <w:sz w:val="22"/>
                <w:highlight w:val="none"/>
              </w:rPr>
            </w:pPr>
            <w:r>
              <w:rPr>
                <w:rFonts w:ascii="Arial" w:hAnsi="Arial" w:cs="Arial"/>
                <w:b/>
                <w:bCs/>
                <w:kern w:val="0"/>
                <w:sz w:val="22"/>
                <w:highlight w:val="none"/>
              </w:rPr>
              <w:t>5</w:t>
            </w:r>
          </w:p>
        </w:tc>
        <w:tc>
          <w:tcPr>
            <w:tcW w:w="1924" w:type="dxa"/>
            <w:tcBorders>
              <w:left w:val="single" w:color="auto" w:sz="4" w:space="0"/>
              <w:right w:val="single" w:color="auto" w:sz="4" w:space="0"/>
            </w:tcBorders>
            <w:shd w:val="clear" w:color="auto" w:fill="auto"/>
            <w:vAlign w:val="center"/>
          </w:tcPr>
          <w:p>
            <w:pPr>
              <w:widowControl/>
              <w:jc w:val="center"/>
              <w:rPr>
                <w:rFonts w:ascii="宋体" w:hAnsi="宋体" w:cs="Arial"/>
                <w:kern w:val="0"/>
                <w:sz w:val="22"/>
                <w:highlight w:val="none"/>
              </w:rPr>
            </w:pPr>
            <w:r>
              <w:rPr>
                <w:rFonts w:hint="eastAsia" w:ascii="宋体" w:hAnsi="宋体" w:cs="Arial"/>
                <w:kern w:val="0"/>
                <w:sz w:val="22"/>
                <w:highlight w:val="none"/>
              </w:rPr>
              <w:t>　</w:t>
            </w:r>
          </w:p>
        </w:tc>
        <w:tc>
          <w:tcPr>
            <w:tcW w:w="1037" w:type="dxa"/>
            <w:tcBorders>
              <w:left w:val="single" w:color="auto" w:sz="4" w:space="0"/>
              <w:right w:val="single" w:color="auto" w:sz="4" w:space="0"/>
            </w:tcBorders>
            <w:shd w:val="clear" w:color="auto" w:fill="auto"/>
            <w:vAlign w:val="center"/>
          </w:tcPr>
          <w:p>
            <w:pPr>
              <w:widowControl/>
              <w:ind w:firstLine="200" w:firstLineChars="100"/>
              <w:jc w:val="left"/>
              <w:rPr>
                <w:rFonts w:ascii="Arial" w:hAnsi="Arial" w:cs="Arial"/>
                <w:kern w:val="0"/>
                <w:sz w:val="20"/>
                <w:szCs w:val="20"/>
                <w:highlight w:val="none"/>
              </w:rPr>
            </w:pPr>
            <w:r>
              <w:rPr>
                <w:rFonts w:ascii="Arial" w:hAnsi="Arial" w:cs="Arial"/>
                <w:kern w:val="0"/>
                <w:sz w:val="20"/>
                <w:szCs w:val="20"/>
                <w:highlight w:val="none"/>
              </w:rPr>
              <w:t>　</w:t>
            </w:r>
          </w:p>
        </w:tc>
        <w:tc>
          <w:tcPr>
            <w:tcW w:w="1622" w:type="dxa"/>
            <w:gridSpan w:val="2"/>
            <w:tcBorders>
              <w:left w:val="single" w:color="auto" w:sz="4" w:space="0"/>
              <w:right w:val="single" w:color="auto" w:sz="4" w:space="0"/>
            </w:tcBorders>
            <w:shd w:val="clear" w:color="000000" w:fill="FFFFFF"/>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p>
            <w:pPr>
              <w:widowControl/>
              <w:jc w:val="center"/>
              <w:rPr>
                <w:rFonts w:ascii="Arial" w:hAnsi="Arial" w:cs="Arial"/>
                <w:kern w:val="0"/>
                <w:sz w:val="20"/>
                <w:szCs w:val="20"/>
                <w:highlight w:val="none"/>
              </w:rPr>
            </w:pPr>
            <w:r>
              <w:rPr>
                <w:rFonts w:ascii="Arial" w:hAnsi="Arial" w:cs="Arial"/>
                <w:kern w:val="0"/>
                <w:sz w:val="20"/>
                <w:szCs w:val="20"/>
                <w:highlight w:val="none"/>
              </w:rPr>
              <w:t>　</w:t>
            </w:r>
          </w:p>
        </w:tc>
        <w:tc>
          <w:tcPr>
            <w:tcW w:w="629" w:type="dxa"/>
            <w:tcBorders>
              <w:left w:val="single" w:color="auto" w:sz="4" w:space="0"/>
              <w:right w:val="single" w:color="auto" w:sz="4" w:space="0"/>
            </w:tcBorders>
            <w:shd w:val="clear" w:color="auto" w:fill="auto"/>
            <w:vAlign w:val="center"/>
          </w:tcPr>
          <w:p>
            <w:pPr>
              <w:widowControl/>
              <w:jc w:val="center"/>
              <w:rPr>
                <w:rFonts w:ascii="Arial" w:hAnsi="Arial" w:cs="Arial"/>
                <w:kern w:val="0"/>
                <w:sz w:val="20"/>
                <w:szCs w:val="20"/>
                <w:highlight w:val="none"/>
              </w:rPr>
            </w:pPr>
            <w:r>
              <w:rPr>
                <w:rFonts w:ascii="Arial" w:hAnsi="Arial" w:cs="Arial"/>
                <w:kern w:val="0"/>
                <w:sz w:val="20"/>
                <w:szCs w:val="20"/>
                <w:highlight w:val="none"/>
              </w:rPr>
              <w:t>　</w:t>
            </w:r>
          </w:p>
        </w:tc>
        <w:tc>
          <w:tcPr>
            <w:tcW w:w="957" w:type="dxa"/>
            <w:tcBorders>
              <w:left w:val="single" w:color="auto" w:sz="4" w:space="0"/>
              <w:right w:val="single" w:color="auto" w:sz="4" w:space="0"/>
            </w:tcBorders>
            <w:shd w:val="clear" w:color="auto" w:fill="auto"/>
            <w:vAlign w:val="center"/>
          </w:tcPr>
          <w:p>
            <w:pPr>
              <w:widowControl/>
              <w:jc w:val="right"/>
              <w:rPr>
                <w:rFonts w:ascii="Arial" w:hAnsi="Arial" w:cs="Arial"/>
                <w:kern w:val="0"/>
                <w:sz w:val="20"/>
                <w:szCs w:val="20"/>
                <w:highlight w:val="none"/>
              </w:rPr>
            </w:pPr>
            <w:r>
              <w:rPr>
                <w:rFonts w:ascii="Arial" w:hAnsi="Arial" w:cs="Arial"/>
                <w:kern w:val="0"/>
                <w:sz w:val="20"/>
                <w:szCs w:val="20"/>
                <w:highlight w:val="none"/>
              </w:rPr>
              <w:t>　</w:t>
            </w:r>
          </w:p>
        </w:tc>
        <w:tc>
          <w:tcPr>
            <w:tcW w:w="988" w:type="dxa"/>
            <w:tcBorders>
              <w:left w:val="single" w:color="auto" w:sz="4" w:space="0"/>
              <w:right w:val="single" w:color="auto" w:sz="4" w:space="0"/>
            </w:tcBorders>
            <w:shd w:val="clear" w:color="auto" w:fill="auto"/>
            <w:vAlign w:val="center"/>
          </w:tcPr>
          <w:p>
            <w:pPr>
              <w:widowControl/>
              <w:jc w:val="center"/>
              <w:rPr>
                <w:rFonts w:ascii="Arial" w:hAnsi="Arial" w:cs="Arial"/>
                <w:kern w:val="0"/>
                <w:sz w:val="22"/>
                <w:highlight w:val="none"/>
              </w:rPr>
            </w:pPr>
            <w:r>
              <w:rPr>
                <w:rFonts w:ascii="Arial" w:hAnsi="Arial" w:cs="Arial"/>
                <w:kern w:val="0"/>
                <w:sz w:val="22"/>
                <w:highlight w:val="none"/>
              </w:rPr>
              <w:t>　</w:t>
            </w:r>
          </w:p>
        </w:tc>
        <w:tc>
          <w:tcPr>
            <w:tcW w:w="840" w:type="dxa"/>
            <w:tcBorders>
              <w:left w:val="single" w:color="auto" w:sz="4" w:space="0"/>
            </w:tcBorders>
            <w:shd w:val="clear" w:color="auto" w:fill="auto"/>
            <w:vAlign w:val="center"/>
          </w:tcPr>
          <w:p>
            <w:pPr>
              <w:widowControl/>
              <w:jc w:val="center"/>
              <w:rPr>
                <w:rFonts w:ascii="Arial" w:hAnsi="Arial" w:cs="Arial"/>
                <w:kern w:val="0"/>
                <w:sz w:val="18"/>
                <w:szCs w:val="18"/>
                <w:highlight w:val="none"/>
              </w:rPr>
            </w:pPr>
            <w:r>
              <w:rPr>
                <w:rFonts w:ascii="Arial" w:hAnsi="Arial" w:cs="Arial"/>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439" w:hRule="atLeast"/>
        </w:trPr>
        <w:tc>
          <w:tcPr>
            <w:tcW w:w="419" w:type="dxa"/>
            <w:tcBorders>
              <w:right w:val="single" w:color="auto" w:sz="4" w:space="0"/>
            </w:tcBorders>
            <w:shd w:val="clear" w:color="auto" w:fill="auto"/>
            <w:vAlign w:val="center"/>
          </w:tcPr>
          <w:p>
            <w:pPr>
              <w:widowControl/>
              <w:jc w:val="center"/>
              <w:rPr>
                <w:rFonts w:ascii="Arial" w:hAnsi="Arial" w:cs="Arial"/>
                <w:b/>
                <w:bCs/>
                <w:kern w:val="0"/>
                <w:sz w:val="22"/>
                <w:highlight w:val="none"/>
              </w:rPr>
            </w:pPr>
            <w:r>
              <w:rPr>
                <w:rFonts w:ascii="Arial" w:hAnsi="Arial" w:cs="Arial"/>
                <w:b/>
                <w:bCs/>
                <w:kern w:val="0"/>
                <w:sz w:val="22"/>
                <w:highlight w:val="none"/>
              </w:rPr>
              <w:t>A</w:t>
            </w:r>
          </w:p>
        </w:tc>
        <w:tc>
          <w:tcPr>
            <w:tcW w:w="1924" w:type="dxa"/>
            <w:tcBorders>
              <w:left w:val="single" w:color="auto" w:sz="4" w:space="0"/>
              <w:right w:val="single" w:color="auto" w:sz="4" w:space="0"/>
            </w:tcBorders>
            <w:shd w:val="clear" w:color="auto" w:fill="auto"/>
            <w:vAlign w:val="center"/>
          </w:tcPr>
          <w:p>
            <w:pPr>
              <w:widowControl/>
              <w:jc w:val="center"/>
              <w:rPr>
                <w:rFonts w:ascii="Arial" w:hAnsi="Arial" w:cs="Arial"/>
                <w:b/>
                <w:bCs/>
                <w:kern w:val="0"/>
                <w:sz w:val="22"/>
                <w:highlight w:val="none"/>
              </w:rPr>
            </w:pPr>
            <w:r>
              <w:rPr>
                <w:rFonts w:hint="eastAsia" w:ascii="宋体" w:hAnsi="宋体" w:cs="Arial"/>
                <w:b/>
                <w:bCs/>
                <w:kern w:val="0"/>
                <w:sz w:val="22"/>
                <w:highlight w:val="none"/>
              </w:rPr>
              <w:t>总价</w:t>
            </w:r>
            <w:r>
              <w:rPr>
                <w:rFonts w:ascii="Arial" w:hAnsi="Arial" w:cs="Arial"/>
                <w:b/>
                <w:bCs/>
                <w:kern w:val="0"/>
                <w:sz w:val="22"/>
                <w:highlight w:val="none"/>
              </w:rPr>
              <w:t xml:space="preserve"> </w:t>
            </w:r>
          </w:p>
        </w:tc>
        <w:tc>
          <w:tcPr>
            <w:tcW w:w="4245" w:type="dxa"/>
            <w:gridSpan w:val="5"/>
            <w:tcBorders>
              <w:left w:val="single" w:color="auto" w:sz="4" w:space="0"/>
              <w:right w:val="single" w:color="auto" w:sz="4" w:space="0"/>
            </w:tcBorders>
            <w:shd w:val="clear" w:color="auto" w:fill="auto"/>
            <w:vAlign w:val="center"/>
          </w:tcPr>
          <w:p>
            <w:pPr>
              <w:widowControl/>
              <w:jc w:val="left"/>
              <w:rPr>
                <w:rFonts w:ascii="Arial" w:hAnsi="Arial" w:cs="Arial"/>
                <w:kern w:val="0"/>
                <w:sz w:val="20"/>
                <w:szCs w:val="20"/>
                <w:highlight w:val="none"/>
              </w:rPr>
            </w:pPr>
            <w:r>
              <w:rPr>
                <w:rFonts w:hint="eastAsia" w:ascii="宋体" w:hAnsi="宋体" w:cs="Arial"/>
                <w:kern w:val="0"/>
                <w:sz w:val="20"/>
                <w:szCs w:val="20"/>
                <w:highlight w:val="none"/>
              </w:rPr>
              <w:t>大写：</w:t>
            </w:r>
          </w:p>
        </w:tc>
        <w:tc>
          <w:tcPr>
            <w:tcW w:w="988" w:type="dxa"/>
            <w:tcBorders>
              <w:left w:val="single" w:color="auto" w:sz="4" w:space="0"/>
            </w:tcBorders>
            <w:shd w:val="clear" w:color="auto" w:fill="auto"/>
            <w:vAlign w:val="center"/>
          </w:tcPr>
          <w:p>
            <w:pPr>
              <w:widowControl/>
              <w:jc w:val="center"/>
              <w:rPr>
                <w:rFonts w:ascii="Arial" w:hAnsi="Arial" w:cs="Arial"/>
                <w:kern w:val="0"/>
                <w:sz w:val="22"/>
                <w:highlight w:val="none"/>
              </w:rPr>
            </w:pPr>
          </w:p>
        </w:tc>
        <w:tc>
          <w:tcPr>
            <w:tcW w:w="840" w:type="dxa"/>
            <w:shd w:val="clear" w:color="auto" w:fill="auto"/>
            <w:vAlign w:val="center"/>
          </w:tcPr>
          <w:p>
            <w:pPr>
              <w:widowControl/>
              <w:jc w:val="center"/>
              <w:rPr>
                <w:rFonts w:ascii="Arial" w:hAnsi="Arial" w:cs="Arial"/>
                <w:kern w:val="0"/>
                <w:sz w:val="18"/>
                <w:szCs w:val="18"/>
                <w:highlight w:val="none"/>
              </w:rPr>
            </w:pPr>
            <w:r>
              <w:rPr>
                <w:rFonts w:ascii="Arial" w:hAnsi="Arial" w:cs="Arial"/>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1109" w:hRule="atLeast"/>
        </w:trPr>
        <w:tc>
          <w:tcPr>
            <w:tcW w:w="419" w:type="dxa"/>
            <w:tcBorders>
              <w:bottom w:val="single" w:color="auto" w:sz="4" w:space="0"/>
              <w:right w:val="single" w:color="auto" w:sz="4" w:space="0"/>
            </w:tcBorders>
            <w:shd w:val="clear" w:color="auto" w:fill="auto"/>
            <w:vAlign w:val="center"/>
          </w:tcPr>
          <w:p>
            <w:pPr>
              <w:widowControl/>
              <w:jc w:val="center"/>
              <w:rPr>
                <w:rFonts w:ascii="Arial" w:hAnsi="Arial" w:cs="Arial"/>
                <w:b/>
                <w:bCs/>
                <w:kern w:val="0"/>
                <w:sz w:val="22"/>
                <w:highlight w:val="none"/>
              </w:rPr>
            </w:pPr>
            <w:r>
              <w:rPr>
                <w:rFonts w:ascii="Arial" w:hAnsi="Arial" w:cs="Arial"/>
                <w:b/>
                <w:bCs/>
                <w:kern w:val="0"/>
                <w:sz w:val="22"/>
                <w:highlight w:val="none"/>
              </w:rPr>
              <w:t>B</w:t>
            </w:r>
          </w:p>
        </w:tc>
        <w:tc>
          <w:tcPr>
            <w:tcW w:w="1924" w:type="dxa"/>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kern w:val="0"/>
                <w:sz w:val="22"/>
                <w:highlight w:val="none"/>
              </w:rPr>
            </w:pPr>
            <w:r>
              <w:rPr>
                <w:rFonts w:hint="eastAsia" w:ascii="宋体" w:hAnsi="宋体" w:cs="Arial"/>
                <w:b/>
                <w:bCs/>
                <w:kern w:val="0"/>
                <w:sz w:val="22"/>
                <w:highlight w:val="none"/>
              </w:rPr>
              <w:t>附件</w:t>
            </w:r>
            <w:r>
              <w:rPr>
                <w:rFonts w:hint="eastAsia" w:ascii="宋体" w:hAnsi="宋体" w:cs="Arial"/>
                <w:b/>
                <w:bCs/>
                <w:kern w:val="0"/>
                <w:sz w:val="22"/>
                <w:highlight w:val="none"/>
              </w:rPr>
              <w:br w:type="textWrapping"/>
            </w:r>
            <w:r>
              <w:rPr>
                <w:rFonts w:hint="eastAsia" w:ascii="宋体" w:hAnsi="宋体" w:cs="Arial"/>
                <w:b/>
                <w:bCs/>
                <w:kern w:val="0"/>
                <w:sz w:val="22"/>
                <w:highlight w:val="none"/>
              </w:rPr>
              <w:t>（如有）</w:t>
            </w:r>
          </w:p>
        </w:tc>
        <w:tc>
          <w:tcPr>
            <w:tcW w:w="6073" w:type="dxa"/>
            <w:gridSpan w:val="7"/>
            <w:tcBorders>
              <w:left w:val="single" w:color="auto" w:sz="4" w:space="0"/>
              <w:bottom w:val="single" w:color="auto" w:sz="4" w:space="0"/>
            </w:tcBorders>
            <w:shd w:val="clear" w:color="auto" w:fill="auto"/>
            <w:vAlign w:val="center"/>
          </w:tcPr>
          <w:p>
            <w:pPr>
              <w:widowControl/>
              <w:jc w:val="left"/>
              <w:rPr>
                <w:rFonts w:ascii="宋体" w:hAnsi="宋体" w:cs="Arial"/>
                <w:kern w:val="0"/>
                <w:sz w:val="20"/>
                <w:szCs w:val="20"/>
                <w:highlight w:val="none"/>
              </w:rPr>
            </w:pPr>
            <w:r>
              <w:rPr>
                <w:rFonts w:hint="eastAsia" w:ascii="宋体" w:hAnsi="宋体" w:cs="Arial"/>
                <w:kern w:val="0"/>
                <w:sz w:val="20"/>
                <w:szCs w:val="20"/>
                <w:highlight w:val="none"/>
              </w:rPr>
              <w:t>我公司报价文件的附件目录如下，如有缺失请及时联系我方。</w:t>
            </w:r>
            <w:r>
              <w:rPr>
                <w:rFonts w:hint="eastAsia" w:ascii="宋体" w:hAnsi="宋体" w:cs="Arial"/>
                <w:kern w:val="0"/>
                <w:sz w:val="20"/>
                <w:szCs w:val="20"/>
                <w:highlight w:val="none"/>
              </w:rPr>
              <w:br w:type="textWrapping"/>
            </w:r>
            <w:r>
              <w:rPr>
                <w:rFonts w:hint="eastAsia" w:ascii="宋体" w:hAnsi="宋体" w:cs="Arial"/>
                <w:kern w:val="0"/>
                <w:sz w:val="20"/>
                <w:szCs w:val="20"/>
                <w:highlight w:val="none"/>
              </w:rPr>
              <w:t>1.企业简介、营业执照、税务登记证、业绩表和相关证明材料、企业财务状况（经审计的财务报表等）</w:t>
            </w:r>
          </w:p>
          <w:p>
            <w:pPr>
              <w:widowControl/>
              <w:jc w:val="left"/>
              <w:rPr>
                <w:rFonts w:ascii="宋体" w:hAnsi="宋体" w:cs="Arial"/>
                <w:kern w:val="0"/>
                <w:sz w:val="20"/>
                <w:szCs w:val="20"/>
                <w:highlight w:val="none"/>
              </w:rPr>
            </w:pPr>
            <w:r>
              <w:rPr>
                <w:rFonts w:hint="eastAsia" w:ascii="宋体" w:hAnsi="宋体" w:cs="Arial"/>
                <w:kern w:val="0"/>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888" w:hRule="atLeast"/>
        </w:trPr>
        <w:tc>
          <w:tcPr>
            <w:tcW w:w="419" w:type="dxa"/>
            <w:tcBorders>
              <w:bottom w:val="single" w:color="auto" w:sz="4" w:space="0"/>
              <w:right w:val="single" w:color="auto" w:sz="4" w:space="0"/>
            </w:tcBorders>
            <w:shd w:val="clear" w:color="auto" w:fill="auto"/>
            <w:vAlign w:val="center"/>
          </w:tcPr>
          <w:p>
            <w:pPr>
              <w:widowControl/>
              <w:jc w:val="center"/>
              <w:rPr>
                <w:rFonts w:ascii="Arial" w:hAnsi="Arial" w:cs="Arial"/>
                <w:b/>
                <w:bCs/>
                <w:kern w:val="0"/>
                <w:sz w:val="22"/>
                <w:highlight w:val="none"/>
              </w:rPr>
            </w:pPr>
            <w:r>
              <w:rPr>
                <w:rFonts w:ascii="Arial" w:hAnsi="Arial" w:cs="Arial"/>
                <w:b/>
                <w:bCs/>
                <w:kern w:val="0"/>
                <w:sz w:val="22"/>
                <w:highlight w:val="none"/>
              </w:rPr>
              <w:t>C</w:t>
            </w:r>
          </w:p>
        </w:tc>
        <w:tc>
          <w:tcPr>
            <w:tcW w:w="1924" w:type="dxa"/>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kern w:val="0"/>
                <w:sz w:val="22"/>
                <w:highlight w:val="none"/>
              </w:rPr>
            </w:pPr>
            <w:r>
              <w:rPr>
                <w:rFonts w:hint="eastAsia" w:ascii="宋体" w:hAnsi="宋体" w:cs="Arial"/>
                <w:b/>
                <w:bCs/>
                <w:kern w:val="0"/>
                <w:sz w:val="22"/>
                <w:highlight w:val="none"/>
              </w:rPr>
              <w:t>供货方征询联系人</w:t>
            </w:r>
          </w:p>
        </w:tc>
        <w:tc>
          <w:tcPr>
            <w:tcW w:w="6073" w:type="dxa"/>
            <w:gridSpan w:val="7"/>
            <w:tcBorders>
              <w:left w:val="single" w:color="auto" w:sz="4" w:space="0"/>
              <w:bottom w:val="single" w:color="auto" w:sz="4" w:space="0"/>
            </w:tcBorders>
            <w:shd w:val="clear" w:color="auto" w:fill="auto"/>
            <w:vAlign w:val="center"/>
          </w:tcPr>
          <w:p>
            <w:pPr>
              <w:widowControl/>
              <w:jc w:val="left"/>
              <w:rPr>
                <w:rFonts w:ascii="宋体" w:hAnsi="宋体" w:cs="Arial"/>
                <w:kern w:val="0"/>
                <w:sz w:val="20"/>
                <w:szCs w:val="20"/>
                <w:highlight w:val="none"/>
              </w:rPr>
            </w:pPr>
            <w:r>
              <w:rPr>
                <w:rFonts w:hint="eastAsia" w:ascii="宋体" w:hAnsi="宋体" w:cs="Arial"/>
                <w:kern w:val="0"/>
                <w:sz w:val="20"/>
                <w:szCs w:val="20"/>
                <w:highlight w:val="none"/>
              </w:rPr>
              <w:t>联系人：             电话：</w:t>
            </w:r>
          </w:p>
          <w:p>
            <w:pPr>
              <w:widowControl/>
              <w:jc w:val="left"/>
              <w:rPr>
                <w:rFonts w:ascii="宋体" w:hAnsi="宋体" w:cs="Arial"/>
                <w:kern w:val="0"/>
                <w:sz w:val="20"/>
                <w:szCs w:val="20"/>
                <w:highlight w:val="none"/>
              </w:rPr>
            </w:pPr>
            <w:r>
              <w:rPr>
                <w:rFonts w:hint="eastAsia" w:ascii="宋体" w:hAnsi="宋体" w:cs="Arial"/>
                <w:kern w:val="0"/>
                <w:sz w:val="20"/>
                <w:szCs w:val="20"/>
                <w:highlight w:val="none"/>
              </w:rPr>
              <w:t>Email:</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656" w:hRule="atLeast"/>
        </w:trPr>
        <w:tc>
          <w:tcPr>
            <w:tcW w:w="419" w:type="dxa"/>
            <w:vMerge w:val="restart"/>
            <w:tcBorders>
              <w:right w:val="single" w:color="auto" w:sz="4" w:space="0"/>
            </w:tcBorders>
            <w:shd w:val="clear" w:color="auto" w:fill="auto"/>
            <w:vAlign w:val="center"/>
          </w:tcPr>
          <w:p>
            <w:pPr>
              <w:widowControl/>
              <w:jc w:val="center"/>
              <w:rPr>
                <w:rFonts w:ascii="Arial" w:hAnsi="Arial" w:cs="Arial"/>
                <w:b/>
                <w:bCs/>
                <w:kern w:val="0"/>
                <w:sz w:val="22"/>
                <w:highlight w:val="none"/>
              </w:rPr>
            </w:pPr>
            <w:r>
              <w:rPr>
                <w:rFonts w:ascii="Arial" w:hAnsi="Arial" w:cs="Arial"/>
                <w:b/>
                <w:bCs/>
                <w:kern w:val="0"/>
                <w:sz w:val="22"/>
                <w:highlight w:val="none"/>
              </w:rPr>
              <w:t>D</w:t>
            </w:r>
          </w:p>
        </w:tc>
        <w:tc>
          <w:tcPr>
            <w:tcW w:w="1924" w:type="dxa"/>
            <w:vMerge w:val="restart"/>
            <w:tcBorders>
              <w:left w:val="single" w:color="auto" w:sz="4" w:space="0"/>
              <w:right w:val="single" w:color="auto" w:sz="4" w:space="0"/>
            </w:tcBorders>
            <w:shd w:val="clear" w:color="auto" w:fill="auto"/>
            <w:vAlign w:val="center"/>
          </w:tcPr>
          <w:p>
            <w:pPr>
              <w:widowControl/>
              <w:jc w:val="center"/>
              <w:rPr>
                <w:rFonts w:ascii="宋体" w:hAnsi="宋体" w:cs="Arial"/>
                <w:b/>
                <w:bCs/>
                <w:kern w:val="0"/>
                <w:sz w:val="22"/>
                <w:highlight w:val="none"/>
              </w:rPr>
            </w:pPr>
            <w:r>
              <w:rPr>
                <w:rFonts w:hint="eastAsia" w:ascii="宋体" w:hAnsi="宋体" w:cs="Arial"/>
                <w:b/>
                <w:bCs/>
                <w:kern w:val="0"/>
                <w:sz w:val="22"/>
                <w:highlight w:val="none"/>
              </w:rPr>
              <w:t>供货方</w:t>
            </w:r>
            <w:r>
              <w:rPr>
                <w:rFonts w:hint="eastAsia" w:ascii="宋体" w:hAnsi="宋体" w:cs="Arial"/>
                <w:b/>
                <w:bCs/>
                <w:kern w:val="0"/>
                <w:sz w:val="22"/>
                <w:highlight w:val="none"/>
              </w:rPr>
              <w:br w:type="textWrapping"/>
            </w:r>
            <w:r>
              <w:rPr>
                <w:rFonts w:hint="eastAsia" w:ascii="宋体" w:hAnsi="宋体" w:cs="Arial"/>
                <w:b/>
                <w:bCs/>
                <w:kern w:val="0"/>
                <w:sz w:val="22"/>
                <w:highlight w:val="none"/>
              </w:rPr>
              <w:t>承诺</w:t>
            </w:r>
          </w:p>
        </w:tc>
        <w:tc>
          <w:tcPr>
            <w:tcW w:w="6073" w:type="dxa"/>
            <w:gridSpan w:val="7"/>
            <w:tcBorders>
              <w:left w:val="single" w:color="auto" w:sz="4" w:space="0"/>
            </w:tcBorders>
            <w:shd w:val="clear" w:color="auto" w:fill="auto"/>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1.</w:t>
            </w:r>
            <w:r>
              <w:rPr>
                <w:rFonts w:hint="eastAsia" w:ascii="宋体" w:hAnsi="宋体" w:cs="Arial"/>
                <w:kern w:val="0"/>
                <w:sz w:val="20"/>
                <w:szCs w:val="20"/>
                <w:highlight w:val="none"/>
              </w:rPr>
              <w:t>上述报价为含税价（付款时能够提供有效增值税专用发票）、且报价包含运送至采购方指定地点的运输费</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439" w:hRule="atLeast"/>
        </w:trPr>
        <w:tc>
          <w:tcPr>
            <w:tcW w:w="419" w:type="dxa"/>
            <w:vMerge w:val="continue"/>
            <w:tcBorders>
              <w:right w:val="single" w:color="auto" w:sz="4" w:space="0"/>
            </w:tcBorders>
            <w:vAlign w:val="center"/>
          </w:tcPr>
          <w:p>
            <w:pPr>
              <w:widowControl/>
              <w:jc w:val="left"/>
              <w:rPr>
                <w:rFonts w:ascii="Arial" w:hAnsi="Arial" w:cs="Arial"/>
                <w:b/>
                <w:bCs/>
                <w:kern w:val="0"/>
                <w:sz w:val="22"/>
                <w:highlight w:val="none"/>
              </w:rPr>
            </w:pPr>
          </w:p>
        </w:tc>
        <w:tc>
          <w:tcPr>
            <w:tcW w:w="1924" w:type="dxa"/>
            <w:vMerge w:val="continue"/>
            <w:tcBorders>
              <w:left w:val="single" w:color="auto" w:sz="4" w:space="0"/>
              <w:right w:val="single" w:color="auto" w:sz="4" w:space="0"/>
            </w:tcBorders>
            <w:vAlign w:val="center"/>
          </w:tcPr>
          <w:p>
            <w:pPr>
              <w:widowControl/>
              <w:jc w:val="left"/>
              <w:rPr>
                <w:rFonts w:ascii="宋体" w:hAnsi="宋体" w:cs="Arial"/>
                <w:b/>
                <w:bCs/>
                <w:kern w:val="0"/>
                <w:sz w:val="22"/>
                <w:highlight w:val="none"/>
              </w:rPr>
            </w:pPr>
          </w:p>
        </w:tc>
        <w:tc>
          <w:tcPr>
            <w:tcW w:w="6073" w:type="dxa"/>
            <w:gridSpan w:val="7"/>
            <w:tcBorders>
              <w:left w:val="single" w:color="auto" w:sz="4" w:space="0"/>
            </w:tcBorders>
            <w:shd w:val="clear" w:color="auto" w:fill="auto"/>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2.</w:t>
            </w:r>
            <w:r>
              <w:rPr>
                <w:rFonts w:hint="eastAsia" w:ascii="宋体" w:hAnsi="宋体" w:cs="Arial"/>
                <w:kern w:val="0"/>
                <w:sz w:val="20"/>
                <w:szCs w:val="20"/>
                <w:highlight w:val="none"/>
              </w:rPr>
              <w:t>质保期满足自业主验收之日起</w:t>
            </w:r>
            <w:r>
              <w:rPr>
                <w:rFonts w:ascii="Arial" w:hAnsi="Arial" w:cs="Arial"/>
                <w:kern w:val="0"/>
                <w:sz w:val="20"/>
                <w:szCs w:val="20"/>
                <w:highlight w:val="none"/>
              </w:rPr>
              <w:t xml:space="preserve">    </w:t>
            </w:r>
            <w:r>
              <w:rPr>
                <w:rFonts w:hint="eastAsia" w:ascii="宋体" w:hAnsi="宋体" w:cs="Arial"/>
                <w:kern w:val="0"/>
                <w:sz w:val="20"/>
                <w:szCs w:val="20"/>
                <w:highlight w:val="none"/>
              </w:rPr>
              <w:t>个月的要求</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420" w:hRule="atLeast"/>
        </w:trPr>
        <w:tc>
          <w:tcPr>
            <w:tcW w:w="419" w:type="dxa"/>
            <w:vMerge w:val="continue"/>
            <w:tcBorders>
              <w:right w:val="single" w:color="auto" w:sz="4" w:space="0"/>
            </w:tcBorders>
            <w:vAlign w:val="center"/>
          </w:tcPr>
          <w:p>
            <w:pPr>
              <w:widowControl/>
              <w:jc w:val="left"/>
              <w:rPr>
                <w:rFonts w:ascii="Arial" w:hAnsi="Arial" w:cs="Arial"/>
                <w:b/>
                <w:bCs/>
                <w:kern w:val="0"/>
                <w:sz w:val="22"/>
                <w:highlight w:val="none"/>
              </w:rPr>
            </w:pPr>
          </w:p>
        </w:tc>
        <w:tc>
          <w:tcPr>
            <w:tcW w:w="1924" w:type="dxa"/>
            <w:vMerge w:val="continue"/>
            <w:tcBorders>
              <w:left w:val="single" w:color="auto" w:sz="4" w:space="0"/>
              <w:right w:val="single" w:color="auto" w:sz="4" w:space="0"/>
            </w:tcBorders>
            <w:vAlign w:val="center"/>
          </w:tcPr>
          <w:p>
            <w:pPr>
              <w:widowControl/>
              <w:jc w:val="left"/>
              <w:rPr>
                <w:rFonts w:ascii="宋体" w:hAnsi="宋体" w:cs="Arial"/>
                <w:b/>
                <w:bCs/>
                <w:kern w:val="0"/>
                <w:sz w:val="22"/>
                <w:highlight w:val="none"/>
              </w:rPr>
            </w:pPr>
          </w:p>
        </w:tc>
        <w:tc>
          <w:tcPr>
            <w:tcW w:w="6073" w:type="dxa"/>
            <w:gridSpan w:val="7"/>
            <w:tcBorders>
              <w:left w:val="single" w:color="auto" w:sz="4" w:space="0"/>
            </w:tcBorders>
            <w:shd w:val="clear" w:color="auto" w:fill="auto"/>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3.</w:t>
            </w:r>
            <w:r>
              <w:rPr>
                <w:rFonts w:hint="eastAsia" w:ascii="宋体" w:hAnsi="宋体" w:cs="Arial"/>
                <w:kern w:val="0"/>
                <w:sz w:val="20"/>
                <w:szCs w:val="20"/>
                <w:highlight w:val="none"/>
              </w:rPr>
              <w:t>供货周期为合同签订之日起</w:t>
            </w:r>
            <w:r>
              <w:rPr>
                <w:rFonts w:ascii="Arial" w:hAnsi="Arial" w:cs="Arial"/>
                <w:kern w:val="0"/>
                <w:sz w:val="20"/>
                <w:szCs w:val="20"/>
                <w:highlight w:val="none"/>
              </w:rPr>
              <w:t xml:space="preserve">    </w:t>
            </w:r>
            <w:r>
              <w:rPr>
                <w:rFonts w:hint="eastAsia" w:ascii="宋体" w:hAnsi="宋体" w:cs="Arial"/>
                <w:kern w:val="0"/>
                <w:sz w:val="20"/>
                <w:szCs w:val="20"/>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420" w:hRule="atLeast"/>
        </w:trPr>
        <w:tc>
          <w:tcPr>
            <w:tcW w:w="419" w:type="dxa"/>
            <w:vMerge w:val="continue"/>
            <w:tcBorders>
              <w:right w:val="single" w:color="auto" w:sz="4" w:space="0"/>
            </w:tcBorders>
            <w:vAlign w:val="center"/>
          </w:tcPr>
          <w:p>
            <w:pPr>
              <w:widowControl/>
              <w:jc w:val="left"/>
              <w:rPr>
                <w:rFonts w:ascii="Arial" w:hAnsi="Arial" w:cs="Arial"/>
                <w:b/>
                <w:bCs/>
                <w:kern w:val="0"/>
                <w:sz w:val="22"/>
                <w:highlight w:val="none"/>
              </w:rPr>
            </w:pPr>
          </w:p>
        </w:tc>
        <w:tc>
          <w:tcPr>
            <w:tcW w:w="1924" w:type="dxa"/>
            <w:vMerge w:val="continue"/>
            <w:tcBorders>
              <w:left w:val="single" w:color="auto" w:sz="4" w:space="0"/>
              <w:right w:val="single" w:color="auto" w:sz="4" w:space="0"/>
            </w:tcBorders>
            <w:vAlign w:val="center"/>
          </w:tcPr>
          <w:p>
            <w:pPr>
              <w:widowControl/>
              <w:jc w:val="left"/>
              <w:rPr>
                <w:rFonts w:ascii="宋体" w:hAnsi="宋体" w:cs="Arial"/>
                <w:b/>
                <w:bCs/>
                <w:kern w:val="0"/>
                <w:sz w:val="22"/>
                <w:highlight w:val="none"/>
              </w:rPr>
            </w:pPr>
          </w:p>
        </w:tc>
        <w:tc>
          <w:tcPr>
            <w:tcW w:w="6073" w:type="dxa"/>
            <w:gridSpan w:val="7"/>
            <w:tcBorders>
              <w:left w:val="single" w:color="auto" w:sz="4" w:space="0"/>
            </w:tcBorders>
            <w:shd w:val="clear" w:color="auto" w:fill="auto"/>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4.</w:t>
            </w:r>
            <w:r>
              <w:rPr>
                <w:rFonts w:hint="eastAsia" w:ascii="宋体" w:hAnsi="宋体" w:cs="Arial"/>
                <w:kern w:val="0"/>
                <w:sz w:val="20"/>
                <w:szCs w:val="20"/>
                <w:highlight w:val="none"/>
              </w:rPr>
              <w:t>报价有效期为</w:t>
            </w:r>
            <w:r>
              <w:rPr>
                <w:rFonts w:ascii="Arial" w:hAnsi="Arial" w:cs="Arial"/>
                <w:kern w:val="0"/>
                <w:sz w:val="20"/>
                <w:szCs w:val="20"/>
                <w:highlight w:val="none"/>
              </w:rPr>
              <w:t>90</w:t>
            </w:r>
            <w:r>
              <w:rPr>
                <w:rFonts w:hint="eastAsia" w:ascii="宋体" w:hAnsi="宋体" w:cs="Arial"/>
                <w:kern w:val="0"/>
                <w:sz w:val="20"/>
                <w:szCs w:val="20"/>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671" w:hRule="atLeast"/>
        </w:trPr>
        <w:tc>
          <w:tcPr>
            <w:tcW w:w="419" w:type="dxa"/>
            <w:vMerge w:val="continue"/>
            <w:tcBorders>
              <w:right w:val="single" w:color="auto" w:sz="4" w:space="0"/>
            </w:tcBorders>
            <w:vAlign w:val="center"/>
          </w:tcPr>
          <w:p>
            <w:pPr>
              <w:widowControl/>
              <w:jc w:val="left"/>
              <w:rPr>
                <w:rFonts w:ascii="Arial" w:hAnsi="Arial" w:cs="Arial"/>
                <w:b/>
                <w:bCs/>
                <w:kern w:val="0"/>
                <w:sz w:val="22"/>
                <w:highlight w:val="none"/>
              </w:rPr>
            </w:pPr>
          </w:p>
        </w:tc>
        <w:tc>
          <w:tcPr>
            <w:tcW w:w="1924" w:type="dxa"/>
            <w:vMerge w:val="continue"/>
            <w:tcBorders>
              <w:left w:val="single" w:color="auto" w:sz="4" w:space="0"/>
              <w:right w:val="single" w:color="auto" w:sz="4" w:space="0"/>
            </w:tcBorders>
            <w:vAlign w:val="center"/>
          </w:tcPr>
          <w:p>
            <w:pPr>
              <w:widowControl/>
              <w:jc w:val="left"/>
              <w:rPr>
                <w:rFonts w:ascii="宋体" w:hAnsi="宋体" w:cs="Arial"/>
                <w:b/>
                <w:bCs/>
                <w:kern w:val="0"/>
                <w:sz w:val="22"/>
                <w:highlight w:val="none"/>
              </w:rPr>
            </w:pPr>
          </w:p>
        </w:tc>
        <w:tc>
          <w:tcPr>
            <w:tcW w:w="6073" w:type="dxa"/>
            <w:gridSpan w:val="7"/>
            <w:tcBorders>
              <w:left w:val="single" w:color="auto" w:sz="4" w:space="0"/>
            </w:tcBorders>
            <w:shd w:val="clear" w:color="auto" w:fill="auto"/>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5.</w:t>
            </w:r>
            <w:r>
              <w:rPr>
                <w:rFonts w:hint="eastAsia" w:ascii="宋体" w:hAnsi="宋体" w:cs="Arial"/>
                <w:kern w:val="0"/>
                <w:sz w:val="20"/>
                <w:szCs w:val="20"/>
                <w:highlight w:val="none"/>
              </w:rPr>
              <w:t>接受采购方的付款条件，即货到采购方制定地点验收合格，且收到我方提供的增值税专用发票后</w:t>
            </w:r>
            <w:r>
              <w:rPr>
                <w:rFonts w:ascii="Arial" w:hAnsi="Arial" w:cs="Arial"/>
                <w:kern w:val="0"/>
                <w:sz w:val="20"/>
                <w:szCs w:val="20"/>
                <w:highlight w:val="none"/>
              </w:rPr>
              <w:t>15</w:t>
            </w:r>
            <w:r>
              <w:rPr>
                <w:rFonts w:hint="eastAsia" w:ascii="宋体" w:hAnsi="宋体" w:cs="Arial"/>
                <w:kern w:val="0"/>
                <w:sz w:val="20"/>
                <w:szCs w:val="20"/>
                <w:highlight w:val="none"/>
              </w:rPr>
              <w:t>个工作日内，采购方支付全部货款</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553" w:hRule="atLeast"/>
        </w:trPr>
        <w:tc>
          <w:tcPr>
            <w:tcW w:w="419" w:type="dxa"/>
            <w:vMerge w:val="continue"/>
            <w:tcBorders>
              <w:bottom w:val="single" w:color="auto" w:sz="4" w:space="0"/>
              <w:right w:val="single" w:color="auto" w:sz="4" w:space="0"/>
            </w:tcBorders>
            <w:vAlign w:val="center"/>
          </w:tcPr>
          <w:p>
            <w:pPr>
              <w:widowControl/>
              <w:jc w:val="left"/>
              <w:rPr>
                <w:rFonts w:ascii="Arial" w:hAnsi="Arial" w:cs="Arial"/>
                <w:b/>
                <w:bCs/>
                <w:kern w:val="0"/>
                <w:sz w:val="22"/>
                <w:highlight w:val="none"/>
              </w:rPr>
            </w:pPr>
          </w:p>
        </w:tc>
        <w:tc>
          <w:tcPr>
            <w:tcW w:w="192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Arial"/>
                <w:b/>
                <w:bCs/>
                <w:kern w:val="0"/>
                <w:sz w:val="22"/>
                <w:highlight w:val="none"/>
              </w:rPr>
            </w:pPr>
          </w:p>
        </w:tc>
        <w:tc>
          <w:tcPr>
            <w:tcW w:w="6073" w:type="dxa"/>
            <w:gridSpan w:val="7"/>
            <w:tcBorders>
              <w:left w:val="single" w:color="auto" w:sz="4" w:space="0"/>
              <w:bottom w:val="single" w:color="auto" w:sz="4" w:space="0"/>
            </w:tcBorders>
            <w:shd w:val="clear" w:color="auto" w:fill="auto"/>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6.</w:t>
            </w:r>
            <w:r>
              <w:rPr>
                <w:rFonts w:hint="eastAsia" w:ascii="宋体" w:hAnsi="宋体" w:cs="Arial"/>
                <w:kern w:val="0"/>
                <w:sz w:val="20"/>
                <w:szCs w:val="20"/>
                <w:highlight w:val="none"/>
              </w:rPr>
              <w:t>其它承诺：</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439" w:hRule="atLeast"/>
        </w:trPr>
        <w:tc>
          <w:tcPr>
            <w:tcW w:w="419" w:type="dxa"/>
            <w:tcBorders>
              <w:right w:val="single" w:color="auto" w:sz="4" w:space="0"/>
            </w:tcBorders>
            <w:shd w:val="clear" w:color="auto" w:fill="auto"/>
            <w:vAlign w:val="center"/>
          </w:tcPr>
          <w:p>
            <w:pPr>
              <w:widowControl/>
              <w:jc w:val="center"/>
              <w:rPr>
                <w:rFonts w:ascii="Arial" w:hAnsi="Arial" w:cs="Arial"/>
                <w:b/>
                <w:bCs/>
                <w:kern w:val="0"/>
                <w:sz w:val="22"/>
                <w:highlight w:val="none"/>
              </w:rPr>
            </w:pPr>
            <w:r>
              <w:rPr>
                <w:rFonts w:ascii="Arial" w:hAnsi="Arial" w:cs="Arial"/>
                <w:b/>
                <w:bCs/>
                <w:kern w:val="0"/>
                <w:sz w:val="22"/>
                <w:highlight w:val="none"/>
              </w:rPr>
              <w:t>E</w:t>
            </w:r>
          </w:p>
        </w:tc>
        <w:tc>
          <w:tcPr>
            <w:tcW w:w="1924" w:type="dxa"/>
            <w:tcBorders>
              <w:left w:val="single" w:color="auto" w:sz="4" w:space="0"/>
              <w:right w:val="single" w:color="auto" w:sz="4" w:space="0"/>
            </w:tcBorders>
            <w:shd w:val="clear" w:color="auto" w:fill="auto"/>
            <w:vAlign w:val="center"/>
          </w:tcPr>
          <w:p>
            <w:pPr>
              <w:widowControl/>
              <w:jc w:val="center"/>
              <w:rPr>
                <w:rFonts w:ascii="Arial" w:hAnsi="Arial" w:cs="Arial"/>
                <w:b/>
                <w:bCs/>
                <w:kern w:val="0"/>
                <w:sz w:val="22"/>
                <w:highlight w:val="none"/>
              </w:rPr>
            </w:pPr>
            <w:r>
              <w:rPr>
                <w:rFonts w:hint="eastAsia" w:ascii="宋体" w:hAnsi="宋体" w:cs="Arial"/>
                <w:b/>
                <w:bCs/>
                <w:kern w:val="0"/>
                <w:sz w:val="22"/>
                <w:highlight w:val="none"/>
              </w:rPr>
              <w:t>备注</w:t>
            </w:r>
          </w:p>
        </w:tc>
        <w:tc>
          <w:tcPr>
            <w:tcW w:w="6073" w:type="dxa"/>
            <w:gridSpan w:val="7"/>
            <w:tcBorders>
              <w:left w:val="single" w:color="auto" w:sz="4" w:space="0"/>
            </w:tcBorders>
            <w:shd w:val="clear" w:color="auto" w:fill="auto"/>
            <w:vAlign w:val="center"/>
          </w:tcPr>
          <w:p>
            <w:pPr>
              <w:widowControl/>
              <w:jc w:val="center"/>
              <w:rPr>
                <w:rFonts w:ascii="Arial" w:hAnsi="Arial" w:cs="Arial"/>
                <w:b/>
                <w:bCs/>
                <w:kern w:val="0"/>
                <w:sz w:val="22"/>
                <w:highlight w:val="none"/>
              </w:rPr>
            </w:pPr>
            <w:r>
              <w:rPr>
                <w:rFonts w:ascii="Arial" w:hAnsi="Arial" w:cs="Arial"/>
                <w:b/>
                <w:bCs/>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983" w:hRule="atLeast"/>
        </w:trPr>
        <w:tc>
          <w:tcPr>
            <w:tcW w:w="8416" w:type="dxa"/>
            <w:gridSpan w:val="9"/>
            <w:shd w:val="clear" w:color="auto" w:fill="auto"/>
            <w:vAlign w:val="center"/>
          </w:tcPr>
          <w:p>
            <w:pPr>
              <w:widowControl/>
              <w:jc w:val="center"/>
              <w:rPr>
                <w:rFonts w:ascii="宋体" w:hAnsi="宋体" w:cs="Arial"/>
                <w:b/>
                <w:bCs/>
                <w:kern w:val="0"/>
                <w:sz w:val="22"/>
                <w:highlight w:val="none"/>
              </w:rPr>
            </w:pPr>
            <w:r>
              <w:rPr>
                <w:rFonts w:hint="eastAsia" w:ascii="宋体" w:hAnsi="宋体" w:cs="Arial"/>
                <w:b/>
                <w:bCs/>
                <w:kern w:val="0"/>
                <w:sz w:val="22"/>
                <w:highlight w:val="none"/>
              </w:rPr>
              <w:t xml:space="preserve">                                               供货商印章</w:t>
            </w:r>
          </w:p>
        </w:tc>
      </w:tr>
    </w:tbl>
    <w:p>
      <w:pPr>
        <w:pStyle w:val="7"/>
        <w:pageBreakBefore/>
        <w:spacing w:after="0" w:line="600" w:lineRule="exact"/>
        <w:ind w:right="283" w:rightChars="135"/>
        <w:rPr>
          <w:rFonts w:ascii="仿宋_GB2312" w:eastAsia="仿宋_GB2312"/>
          <w:b/>
          <w:highlight w:val="none"/>
        </w:rPr>
      </w:pPr>
      <w:r>
        <w:rPr>
          <w:rFonts w:hint="eastAsia" w:ascii="仿宋_GB2312" w:eastAsia="仿宋_GB2312"/>
          <w:b/>
          <w:sz w:val="24"/>
          <w:szCs w:val="32"/>
          <w:highlight w:val="none"/>
        </w:rPr>
        <w:t>附件四</w:t>
      </w:r>
    </w:p>
    <w:p>
      <w:pPr>
        <w:pStyle w:val="4"/>
        <w:spacing w:before="0" w:after="0" w:line="600" w:lineRule="exact"/>
        <w:jc w:val="center"/>
        <w:rPr>
          <w:rFonts w:ascii="仿宋_GB2312" w:eastAsia="仿宋_GB2312"/>
          <w:sz w:val="28"/>
          <w:szCs w:val="28"/>
          <w:highlight w:val="none"/>
        </w:rPr>
      </w:pPr>
      <w:r>
        <w:rPr>
          <w:rFonts w:hint="eastAsia" w:ascii="仿宋_GB2312" w:eastAsia="仿宋_GB2312"/>
          <w:sz w:val="28"/>
          <w:szCs w:val="28"/>
          <w:highlight w:val="none"/>
        </w:rPr>
        <w:t>技术和商务条款偏离表</w:t>
      </w:r>
    </w:p>
    <w:p>
      <w:pPr>
        <w:pStyle w:val="7"/>
        <w:spacing w:after="0" w:line="600" w:lineRule="exact"/>
        <w:rPr>
          <w:rFonts w:ascii="仿宋_GB2312" w:eastAsia="仿宋_GB2312"/>
          <w:b/>
          <w:sz w:val="24"/>
          <w:highlight w:val="none"/>
          <w:u w:val="single"/>
        </w:rPr>
      </w:pPr>
      <w:r>
        <w:rPr>
          <w:rFonts w:hint="eastAsia" w:ascii="仿宋_GB2312" w:eastAsia="仿宋_GB2312"/>
          <w:b/>
          <w:sz w:val="24"/>
          <w:highlight w:val="none"/>
        </w:rPr>
        <w:t>偏离表需按照技术和商务要求部分逐项列明，存在偏离的注明偏离情况，无偏离的写明“无”。没有填写的条款视为完全响应公开询价采购文件要求。</w:t>
      </w:r>
    </w:p>
    <w:p>
      <w:pPr>
        <w:pStyle w:val="8"/>
        <w:spacing w:after="0" w:line="600" w:lineRule="exact"/>
        <w:ind w:left="0" w:leftChars="0"/>
        <w:rPr>
          <w:rFonts w:ascii="仿宋_GB2312" w:hAnsi="宋体" w:eastAsia="仿宋_GB2312"/>
          <w:bCs/>
          <w:highlight w:val="none"/>
        </w:rPr>
      </w:pPr>
      <w:r>
        <w:rPr>
          <w:rFonts w:hint="eastAsia" w:ascii="仿宋_GB2312" w:hAnsi="宋体" w:eastAsia="仿宋_GB2312"/>
          <w:bCs/>
          <w:highlight w:val="none"/>
        </w:rPr>
        <w:t>供应商名称：（公章）</w:t>
      </w:r>
      <w:r>
        <w:rPr>
          <w:rFonts w:ascii="仿宋_GB2312" w:hAnsi="宋体" w:eastAsia="仿宋_GB2312"/>
          <w:bCs/>
          <w:highlight w:val="none"/>
        </w:rPr>
        <w:t xml:space="preserve">     法定代表人或授权代理人签字：</w:t>
      </w:r>
    </w:p>
    <w:tbl>
      <w:tblPr>
        <w:tblStyle w:val="18"/>
        <w:tblW w:w="776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365"/>
        <w:gridCol w:w="1995"/>
        <w:gridCol w:w="1869"/>
        <w:gridCol w:w="15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944" w:type="dxa"/>
            <w:tcBorders>
              <w:top w:val="single" w:color="auto" w:sz="12" w:space="0"/>
              <w:bottom w:val="single" w:color="auto" w:sz="12" w:space="0"/>
              <w:right w:val="single" w:color="auto" w:sz="12" w:space="0"/>
            </w:tcBorders>
          </w:tcPr>
          <w:p>
            <w:pPr>
              <w:spacing w:line="600" w:lineRule="exact"/>
              <w:jc w:val="center"/>
              <w:rPr>
                <w:rFonts w:ascii="Arial" w:hAnsi="Arial" w:cs="Arial"/>
                <w:sz w:val="22"/>
                <w:highlight w:val="none"/>
              </w:rPr>
            </w:pPr>
          </w:p>
        </w:tc>
        <w:tc>
          <w:tcPr>
            <w:tcW w:w="1365" w:type="dxa"/>
            <w:tcBorders>
              <w:top w:val="single" w:color="auto" w:sz="12" w:space="0"/>
              <w:left w:val="single" w:color="auto" w:sz="12" w:space="0"/>
              <w:bottom w:val="single" w:color="auto" w:sz="12" w:space="0"/>
            </w:tcBorders>
            <w:vAlign w:val="center"/>
          </w:tcPr>
          <w:p>
            <w:pPr>
              <w:spacing w:line="600" w:lineRule="exact"/>
              <w:jc w:val="center"/>
              <w:rPr>
                <w:rFonts w:ascii="Arial" w:hAnsi="Arial" w:cs="Arial"/>
                <w:sz w:val="22"/>
                <w:highlight w:val="none"/>
              </w:rPr>
            </w:pPr>
            <w:r>
              <w:rPr>
                <w:rFonts w:ascii="Arial" w:hAnsi="宋体" w:cs="Arial"/>
                <w:sz w:val="22"/>
                <w:highlight w:val="none"/>
              </w:rPr>
              <w:t>序号</w:t>
            </w:r>
          </w:p>
        </w:tc>
        <w:tc>
          <w:tcPr>
            <w:tcW w:w="1995" w:type="dxa"/>
            <w:tcBorders>
              <w:top w:val="single" w:color="auto" w:sz="12" w:space="0"/>
              <w:bottom w:val="single" w:color="auto" w:sz="12" w:space="0"/>
            </w:tcBorders>
            <w:vAlign w:val="center"/>
          </w:tcPr>
          <w:p>
            <w:pPr>
              <w:spacing w:line="600" w:lineRule="exact"/>
              <w:jc w:val="center"/>
              <w:rPr>
                <w:rFonts w:ascii="Arial" w:hAnsi="Arial" w:cs="Arial"/>
                <w:sz w:val="22"/>
                <w:highlight w:val="none"/>
              </w:rPr>
            </w:pPr>
            <w:r>
              <w:rPr>
                <w:rFonts w:hint="eastAsia" w:ascii="Arial" w:hAnsi="宋体" w:cs="Arial"/>
                <w:sz w:val="22"/>
                <w:highlight w:val="none"/>
              </w:rPr>
              <w:t>采购</w:t>
            </w:r>
            <w:r>
              <w:rPr>
                <w:rFonts w:ascii="Arial" w:hAnsi="宋体" w:cs="Arial"/>
                <w:sz w:val="22"/>
                <w:highlight w:val="none"/>
              </w:rPr>
              <w:t>文件规范要求</w:t>
            </w:r>
          </w:p>
        </w:tc>
        <w:tc>
          <w:tcPr>
            <w:tcW w:w="1869" w:type="dxa"/>
            <w:tcBorders>
              <w:top w:val="single" w:color="auto" w:sz="12" w:space="0"/>
              <w:bottom w:val="single" w:color="auto" w:sz="12" w:space="0"/>
            </w:tcBorders>
            <w:vAlign w:val="center"/>
          </w:tcPr>
          <w:p>
            <w:pPr>
              <w:spacing w:line="600" w:lineRule="exact"/>
              <w:jc w:val="center"/>
              <w:rPr>
                <w:rFonts w:ascii="Arial" w:hAnsi="Arial" w:cs="Arial"/>
                <w:sz w:val="22"/>
                <w:highlight w:val="none"/>
              </w:rPr>
            </w:pPr>
            <w:r>
              <w:rPr>
                <w:rFonts w:ascii="Arial" w:hAnsi="宋体" w:cs="Arial"/>
                <w:sz w:val="22"/>
                <w:highlight w:val="none"/>
              </w:rPr>
              <w:t>投标文件</w:t>
            </w:r>
          </w:p>
          <w:p>
            <w:pPr>
              <w:spacing w:line="600" w:lineRule="exact"/>
              <w:jc w:val="center"/>
              <w:rPr>
                <w:rFonts w:ascii="Arial" w:hAnsi="Arial" w:cs="Arial"/>
                <w:sz w:val="22"/>
                <w:highlight w:val="none"/>
              </w:rPr>
            </w:pPr>
            <w:r>
              <w:rPr>
                <w:rFonts w:ascii="Arial" w:hAnsi="宋体" w:cs="Arial"/>
                <w:sz w:val="22"/>
                <w:highlight w:val="none"/>
              </w:rPr>
              <w:t>对应规范</w:t>
            </w:r>
          </w:p>
        </w:tc>
        <w:tc>
          <w:tcPr>
            <w:tcW w:w="1596" w:type="dxa"/>
            <w:tcBorders>
              <w:top w:val="single" w:color="auto" w:sz="12" w:space="0"/>
              <w:bottom w:val="single" w:color="auto" w:sz="12" w:space="0"/>
            </w:tcBorders>
            <w:vAlign w:val="center"/>
          </w:tcPr>
          <w:p>
            <w:pPr>
              <w:spacing w:line="600" w:lineRule="exact"/>
              <w:jc w:val="center"/>
              <w:rPr>
                <w:rFonts w:ascii="Arial" w:hAnsi="Arial" w:cs="Arial"/>
                <w:sz w:val="22"/>
                <w:highlight w:val="none"/>
              </w:rPr>
            </w:pPr>
            <w:r>
              <w:rPr>
                <w:rFonts w:ascii="Arial" w:hAnsi="宋体" w:cs="Arial"/>
                <w:sz w:val="22"/>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jc w:val="center"/>
        </w:trPr>
        <w:tc>
          <w:tcPr>
            <w:tcW w:w="944" w:type="dxa"/>
            <w:vMerge w:val="restart"/>
            <w:tcBorders>
              <w:top w:val="single" w:color="auto" w:sz="12" w:space="0"/>
              <w:bottom w:val="single" w:color="auto" w:sz="12" w:space="0"/>
              <w:right w:val="single" w:color="auto" w:sz="12" w:space="0"/>
            </w:tcBorders>
            <w:vAlign w:val="center"/>
          </w:tcPr>
          <w:p>
            <w:pPr>
              <w:spacing w:line="600" w:lineRule="exact"/>
              <w:jc w:val="center"/>
              <w:rPr>
                <w:rFonts w:ascii="Arial" w:hAnsi="Arial" w:cs="Arial"/>
                <w:sz w:val="22"/>
                <w:highlight w:val="none"/>
              </w:rPr>
            </w:pPr>
            <w:r>
              <w:rPr>
                <w:rFonts w:ascii="Arial" w:hAnsi="宋体" w:cs="Arial"/>
                <w:sz w:val="22"/>
                <w:highlight w:val="none"/>
              </w:rPr>
              <w:t>技</w:t>
            </w:r>
          </w:p>
          <w:p>
            <w:pPr>
              <w:spacing w:line="600" w:lineRule="exact"/>
              <w:jc w:val="center"/>
              <w:rPr>
                <w:rFonts w:ascii="Arial" w:hAnsi="Arial" w:cs="Arial"/>
                <w:sz w:val="22"/>
                <w:highlight w:val="none"/>
              </w:rPr>
            </w:pPr>
            <w:r>
              <w:rPr>
                <w:rFonts w:ascii="Arial" w:hAnsi="宋体" w:cs="Arial"/>
                <w:sz w:val="22"/>
                <w:highlight w:val="none"/>
              </w:rPr>
              <w:t>术</w:t>
            </w:r>
          </w:p>
          <w:p>
            <w:pPr>
              <w:spacing w:line="600" w:lineRule="exact"/>
              <w:jc w:val="center"/>
              <w:rPr>
                <w:rFonts w:ascii="Arial" w:hAnsi="宋体" w:cs="Arial"/>
                <w:sz w:val="22"/>
                <w:highlight w:val="none"/>
              </w:rPr>
            </w:pPr>
            <w:r>
              <w:rPr>
                <w:rFonts w:hint="eastAsia" w:ascii="Arial" w:hAnsi="宋体" w:cs="Arial"/>
                <w:sz w:val="22"/>
                <w:highlight w:val="none"/>
              </w:rPr>
              <w:t>条</w:t>
            </w:r>
          </w:p>
          <w:p>
            <w:pPr>
              <w:spacing w:line="600" w:lineRule="exact"/>
              <w:jc w:val="center"/>
              <w:rPr>
                <w:rFonts w:ascii="Arial" w:hAnsi="Arial" w:cs="Arial"/>
                <w:sz w:val="22"/>
                <w:highlight w:val="none"/>
              </w:rPr>
            </w:pPr>
            <w:r>
              <w:rPr>
                <w:rFonts w:hint="eastAsia" w:ascii="Arial" w:hAnsi="宋体" w:cs="Arial"/>
                <w:sz w:val="22"/>
                <w:highlight w:val="none"/>
              </w:rPr>
              <w:t>款</w:t>
            </w:r>
          </w:p>
        </w:tc>
        <w:tc>
          <w:tcPr>
            <w:tcW w:w="1365" w:type="dxa"/>
            <w:tcBorders>
              <w:top w:val="single" w:color="auto" w:sz="12" w:space="0"/>
              <w:left w:val="single" w:color="auto" w:sz="12" w:space="0"/>
              <w:bottom w:val="single" w:color="auto" w:sz="4" w:space="0"/>
            </w:tcBorders>
            <w:vAlign w:val="center"/>
          </w:tcPr>
          <w:p>
            <w:pPr>
              <w:spacing w:line="600" w:lineRule="exact"/>
              <w:rPr>
                <w:rFonts w:ascii="Arial" w:hAnsi="Arial" w:cs="Arial"/>
                <w:sz w:val="22"/>
                <w:highlight w:val="none"/>
              </w:rPr>
            </w:pPr>
          </w:p>
        </w:tc>
        <w:tc>
          <w:tcPr>
            <w:tcW w:w="1995" w:type="dxa"/>
            <w:tcBorders>
              <w:top w:val="single" w:color="auto" w:sz="12" w:space="0"/>
              <w:bottom w:val="single" w:color="auto" w:sz="4" w:space="0"/>
            </w:tcBorders>
            <w:vAlign w:val="center"/>
          </w:tcPr>
          <w:p>
            <w:pPr>
              <w:spacing w:line="600" w:lineRule="exact"/>
              <w:jc w:val="center"/>
              <w:rPr>
                <w:rFonts w:ascii="Arial" w:hAnsi="Arial" w:cs="Arial"/>
                <w:sz w:val="22"/>
                <w:highlight w:val="none"/>
              </w:rPr>
            </w:pPr>
          </w:p>
        </w:tc>
        <w:tc>
          <w:tcPr>
            <w:tcW w:w="1869" w:type="dxa"/>
            <w:tcBorders>
              <w:top w:val="single" w:color="auto" w:sz="12" w:space="0"/>
              <w:bottom w:val="single" w:color="auto" w:sz="4" w:space="0"/>
            </w:tcBorders>
            <w:vAlign w:val="center"/>
          </w:tcPr>
          <w:p>
            <w:pPr>
              <w:spacing w:line="600" w:lineRule="exact"/>
              <w:jc w:val="center"/>
              <w:rPr>
                <w:rFonts w:ascii="Arial" w:hAnsi="Arial" w:cs="Arial"/>
                <w:sz w:val="22"/>
                <w:highlight w:val="none"/>
              </w:rPr>
            </w:pPr>
          </w:p>
        </w:tc>
        <w:tc>
          <w:tcPr>
            <w:tcW w:w="1596" w:type="dxa"/>
            <w:tcBorders>
              <w:top w:val="single" w:color="auto" w:sz="12" w:space="0"/>
              <w:bottom w:val="single" w:color="auto" w:sz="4" w:space="0"/>
            </w:tcBorders>
            <w:vAlign w:val="center"/>
          </w:tcPr>
          <w:p>
            <w:pPr>
              <w:spacing w:line="600" w:lineRule="exact"/>
              <w:jc w:val="center"/>
              <w:rPr>
                <w:rFonts w:ascii="Arial" w:hAnsi="Arial" w:cs="Arial"/>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4" w:type="dxa"/>
            <w:vMerge w:val="continue"/>
            <w:tcBorders>
              <w:top w:val="single" w:color="auto" w:sz="4" w:space="0"/>
              <w:bottom w:val="single" w:color="auto" w:sz="12" w:space="0"/>
              <w:right w:val="single" w:color="auto" w:sz="12" w:space="0"/>
            </w:tcBorders>
          </w:tcPr>
          <w:p>
            <w:pPr>
              <w:spacing w:line="600" w:lineRule="exact"/>
              <w:ind w:firstLine="220" w:firstLineChars="100"/>
              <w:rPr>
                <w:rFonts w:ascii="Arial" w:hAnsi="Arial" w:cs="Arial"/>
                <w:sz w:val="22"/>
                <w:highlight w:val="none"/>
              </w:rPr>
            </w:pPr>
          </w:p>
        </w:tc>
        <w:tc>
          <w:tcPr>
            <w:tcW w:w="1365" w:type="dxa"/>
            <w:tcBorders>
              <w:top w:val="single" w:color="auto" w:sz="4" w:space="0"/>
              <w:left w:val="single" w:color="auto" w:sz="12" w:space="0"/>
              <w:bottom w:val="single" w:color="auto" w:sz="4" w:space="0"/>
            </w:tcBorders>
            <w:vAlign w:val="center"/>
          </w:tcPr>
          <w:p>
            <w:pPr>
              <w:spacing w:line="600" w:lineRule="exact"/>
              <w:ind w:firstLine="220" w:firstLineChars="100"/>
              <w:rPr>
                <w:rFonts w:ascii="Arial" w:hAnsi="Arial" w:cs="Arial"/>
                <w:sz w:val="22"/>
                <w:highlight w:val="none"/>
              </w:rPr>
            </w:pPr>
          </w:p>
        </w:tc>
        <w:tc>
          <w:tcPr>
            <w:tcW w:w="1995" w:type="dxa"/>
            <w:tcBorders>
              <w:top w:val="single" w:color="auto" w:sz="4" w:space="0"/>
              <w:bottom w:val="single" w:color="auto" w:sz="4" w:space="0"/>
            </w:tcBorders>
            <w:vAlign w:val="center"/>
          </w:tcPr>
          <w:p>
            <w:pPr>
              <w:spacing w:line="600" w:lineRule="exact"/>
              <w:jc w:val="center"/>
              <w:rPr>
                <w:rFonts w:ascii="Arial" w:hAnsi="Arial" w:cs="Arial"/>
                <w:sz w:val="22"/>
                <w:highlight w:val="none"/>
              </w:rPr>
            </w:pPr>
          </w:p>
        </w:tc>
        <w:tc>
          <w:tcPr>
            <w:tcW w:w="1869" w:type="dxa"/>
            <w:tcBorders>
              <w:top w:val="single" w:color="auto" w:sz="4" w:space="0"/>
              <w:bottom w:val="single" w:color="auto" w:sz="4" w:space="0"/>
            </w:tcBorders>
            <w:vAlign w:val="center"/>
          </w:tcPr>
          <w:p>
            <w:pPr>
              <w:spacing w:line="600" w:lineRule="exact"/>
              <w:jc w:val="center"/>
              <w:rPr>
                <w:rFonts w:ascii="Arial" w:hAnsi="Arial" w:cs="Arial"/>
                <w:sz w:val="22"/>
                <w:highlight w:val="none"/>
              </w:rPr>
            </w:pPr>
          </w:p>
        </w:tc>
        <w:tc>
          <w:tcPr>
            <w:tcW w:w="1596" w:type="dxa"/>
            <w:tcBorders>
              <w:top w:val="single" w:color="auto" w:sz="4" w:space="0"/>
              <w:bottom w:val="single" w:color="auto" w:sz="4" w:space="0"/>
            </w:tcBorders>
            <w:vAlign w:val="center"/>
          </w:tcPr>
          <w:p>
            <w:pPr>
              <w:spacing w:line="600" w:lineRule="exact"/>
              <w:jc w:val="center"/>
              <w:rPr>
                <w:rFonts w:ascii="Arial" w:hAnsi="Arial" w:cs="Arial"/>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4" w:type="dxa"/>
            <w:vMerge w:val="continue"/>
            <w:tcBorders>
              <w:top w:val="single" w:color="auto" w:sz="4" w:space="0"/>
              <w:bottom w:val="single" w:color="auto" w:sz="12" w:space="0"/>
              <w:right w:val="single" w:color="auto" w:sz="12" w:space="0"/>
            </w:tcBorders>
          </w:tcPr>
          <w:p>
            <w:pPr>
              <w:spacing w:line="600" w:lineRule="exact"/>
              <w:jc w:val="center"/>
              <w:rPr>
                <w:rFonts w:ascii="Arial" w:hAnsi="Arial" w:cs="Arial"/>
                <w:sz w:val="22"/>
                <w:highlight w:val="none"/>
              </w:rPr>
            </w:pPr>
          </w:p>
        </w:tc>
        <w:tc>
          <w:tcPr>
            <w:tcW w:w="1365" w:type="dxa"/>
            <w:tcBorders>
              <w:top w:val="single" w:color="auto" w:sz="4" w:space="0"/>
              <w:left w:val="single" w:color="auto" w:sz="12" w:space="0"/>
              <w:bottom w:val="single" w:color="auto" w:sz="4" w:space="0"/>
            </w:tcBorders>
            <w:vAlign w:val="center"/>
          </w:tcPr>
          <w:p>
            <w:pPr>
              <w:spacing w:line="600" w:lineRule="exact"/>
              <w:jc w:val="center"/>
              <w:rPr>
                <w:rFonts w:ascii="Arial" w:hAnsi="Arial" w:cs="Arial"/>
                <w:sz w:val="22"/>
                <w:highlight w:val="none"/>
              </w:rPr>
            </w:pPr>
          </w:p>
        </w:tc>
        <w:tc>
          <w:tcPr>
            <w:tcW w:w="1995" w:type="dxa"/>
            <w:tcBorders>
              <w:top w:val="single" w:color="auto" w:sz="4" w:space="0"/>
              <w:bottom w:val="single" w:color="auto" w:sz="4" w:space="0"/>
            </w:tcBorders>
            <w:vAlign w:val="center"/>
          </w:tcPr>
          <w:p>
            <w:pPr>
              <w:spacing w:line="600" w:lineRule="exact"/>
              <w:jc w:val="center"/>
              <w:rPr>
                <w:rFonts w:ascii="Arial" w:hAnsi="Arial" w:cs="Arial"/>
                <w:sz w:val="22"/>
                <w:highlight w:val="none"/>
              </w:rPr>
            </w:pPr>
          </w:p>
        </w:tc>
        <w:tc>
          <w:tcPr>
            <w:tcW w:w="1869" w:type="dxa"/>
            <w:tcBorders>
              <w:top w:val="single" w:color="auto" w:sz="4" w:space="0"/>
              <w:bottom w:val="single" w:color="auto" w:sz="4" w:space="0"/>
            </w:tcBorders>
            <w:vAlign w:val="center"/>
          </w:tcPr>
          <w:p>
            <w:pPr>
              <w:spacing w:line="600" w:lineRule="exact"/>
              <w:jc w:val="center"/>
              <w:rPr>
                <w:rFonts w:ascii="Arial" w:hAnsi="Arial" w:cs="Arial"/>
                <w:sz w:val="22"/>
                <w:highlight w:val="none"/>
              </w:rPr>
            </w:pPr>
          </w:p>
        </w:tc>
        <w:tc>
          <w:tcPr>
            <w:tcW w:w="1596" w:type="dxa"/>
            <w:tcBorders>
              <w:top w:val="single" w:color="auto" w:sz="4" w:space="0"/>
              <w:bottom w:val="single" w:color="auto" w:sz="4" w:space="0"/>
            </w:tcBorders>
            <w:vAlign w:val="center"/>
          </w:tcPr>
          <w:p>
            <w:pPr>
              <w:spacing w:line="600" w:lineRule="exact"/>
              <w:jc w:val="center"/>
              <w:rPr>
                <w:rFonts w:ascii="Arial" w:hAnsi="Arial" w:cs="Arial"/>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4" w:type="dxa"/>
            <w:vMerge w:val="continue"/>
            <w:tcBorders>
              <w:top w:val="single" w:color="auto" w:sz="4" w:space="0"/>
              <w:bottom w:val="single" w:color="auto" w:sz="12" w:space="0"/>
              <w:right w:val="single" w:color="auto" w:sz="12" w:space="0"/>
            </w:tcBorders>
          </w:tcPr>
          <w:p>
            <w:pPr>
              <w:spacing w:line="600" w:lineRule="exact"/>
              <w:jc w:val="center"/>
              <w:rPr>
                <w:rFonts w:ascii="Arial" w:hAnsi="Arial" w:cs="Arial"/>
                <w:sz w:val="22"/>
                <w:highlight w:val="none"/>
              </w:rPr>
            </w:pPr>
          </w:p>
        </w:tc>
        <w:tc>
          <w:tcPr>
            <w:tcW w:w="1365" w:type="dxa"/>
            <w:tcBorders>
              <w:top w:val="single" w:color="auto" w:sz="4" w:space="0"/>
              <w:left w:val="single" w:color="auto" w:sz="12" w:space="0"/>
              <w:bottom w:val="single" w:color="auto" w:sz="4" w:space="0"/>
            </w:tcBorders>
            <w:vAlign w:val="center"/>
          </w:tcPr>
          <w:p>
            <w:pPr>
              <w:spacing w:line="600" w:lineRule="exact"/>
              <w:jc w:val="center"/>
              <w:rPr>
                <w:rFonts w:ascii="Arial" w:hAnsi="Arial" w:cs="Arial"/>
                <w:sz w:val="22"/>
                <w:highlight w:val="none"/>
              </w:rPr>
            </w:pPr>
          </w:p>
        </w:tc>
        <w:tc>
          <w:tcPr>
            <w:tcW w:w="1995" w:type="dxa"/>
            <w:tcBorders>
              <w:top w:val="single" w:color="auto" w:sz="4" w:space="0"/>
              <w:bottom w:val="single" w:color="auto" w:sz="4" w:space="0"/>
            </w:tcBorders>
            <w:vAlign w:val="center"/>
          </w:tcPr>
          <w:p>
            <w:pPr>
              <w:spacing w:line="600" w:lineRule="exact"/>
              <w:jc w:val="center"/>
              <w:rPr>
                <w:rFonts w:ascii="Arial" w:hAnsi="Arial" w:cs="Arial"/>
                <w:sz w:val="22"/>
                <w:highlight w:val="none"/>
              </w:rPr>
            </w:pPr>
          </w:p>
        </w:tc>
        <w:tc>
          <w:tcPr>
            <w:tcW w:w="1869" w:type="dxa"/>
            <w:tcBorders>
              <w:top w:val="single" w:color="auto" w:sz="4" w:space="0"/>
              <w:bottom w:val="single" w:color="auto" w:sz="4" w:space="0"/>
            </w:tcBorders>
            <w:vAlign w:val="center"/>
          </w:tcPr>
          <w:p>
            <w:pPr>
              <w:spacing w:line="600" w:lineRule="exact"/>
              <w:jc w:val="center"/>
              <w:rPr>
                <w:rFonts w:ascii="Arial" w:hAnsi="Arial" w:cs="Arial"/>
                <w:sz w:val="22"/>
                <w:highlight w:val="none"/>
              </w:rPr>
            </w:pPr>
          </w:p>
        </w:tc>
        <w:tc>
          <w:tcPr>
            <w:tcW w:w="1596" w:type="dxa"/>
            <w:tcBorders>
              <w:top w:val="single" w:color="auto" w:sz="4" w:space="0"/>
              <w:bottom w:val="single" w:color="auto" w:sz="4" w:space="0"/>
            </w:tcBorders>
            <w:vAlign w:val="center"/>
          </w:tcPr>
          <w:p>
            <w:pPr>
              <w:spacing w:line="600" w:lineRule="exact"/>
              <w:jc w:val="center"/>
              <w:rPr>
                <w:rFonts w:ascii="Arial" w:hAnsi="Arial" w:cs="Arial"/>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4" w:type="dxa"/>
            <w:vMerge w:val="continue"/>
            <w:tcBorders>
              <w:top w:val="single" w:color="auto" w:sz="4" w:space="0"/>
              <w:bottom w:val="single" w:color="auto" w:sz="12" w:space="0"/>
              <w:right w:val="single" w:color="auto" w:sz="12" w:space="0"/>
            </w:tcBorders>
          </w:tcPr>
          <w:p>
            <w:pPr>
              <w:spacing w:line="600" w:lineRule="exact"/>
              <w:jc w:val="center"/>
              <w:rPr>
                <w:rFonts w:ascii="Arial" w:hAnsi="Arial" w:cs="Arial"/>
                <w:sz w:val="22"/>
                <w:highlight w:val="none"/>
              </w:rPr>
            </w:pPr>
          </w:p>
        </w:tc>
        <w:tc>
          <w:tcPr>
            <w:tcW w:w="1365" w:type="dxa"/>
            <w:tcBorders>
              <w:top w:val="single" w:color="auto" w:sz="4" w:space="0"/>
              <w:left w:val="single" w:color="auto" w:sz="12" w:space="0"/>
              <w:bottom w:val="single" w:color="auto" w:sz="12" w:space="0"/>
            </w:tcBorders>
            <w:vAlign w:val="center"/>
          </w:tcPr>
          <w:p>
            <w:pPr>
              <w:spacing w:line="600" w:lineRule="exact"/>
              <w:jc w:val="center"/>
              <w:rPr>
                <w:rFonts w:ascii="Arial" w:hAnsi="Arial" w:cs="Arial"/>
                <w:sz w:val="22"/>
                <w:highlight w:val="none"/>
              </w:rPr>
            </w:pPr>
          </w:p>
        </w:tc>
        <w:tc>
          <w:tcPr>
            <w:tcW w:w="1995" w:type="dxa"/>
            <w:tcBorders>
              <w:top w:val="single" w:color="auto" w:sz="4" w:space="0"/>
              <w:bottom w:val="single" w:color="auto" w:sz="12" w:space="0"/>
            </w:tcBorders>
            <w:vAlign w:val="center"/>
          </w:tcPr>
          <w:p>
            <w:pPr>
              <w:spacing w:line="600" w:lineRule="exact"/>
              <w:jc w:val="center"/>
              <w:rPr>
                <w:rFonts w:ascii="Arial" w:hAnsi="Arial" w:cs="Arial"/>
                <w:sz w:val="22"/>
                <w:highlight w:val="none"/>
              </w:rPr>
            </w:pPr>
          </w:p>
        </w:tc>
        <w:tc>
          <w:tcPr>
            <w:tcW w:w="1869" w:type="dxa"/>
            <w:tcBorders>
              <w:top w:val="single" w:color="auto" w:sz="4" w:space="0"/>
              <w:bottom w:val="single" w:color="auto" w:sz="12" w:space="0"/>
            </w:tcBorders>
            <w:vAlign w:val="center"/>
          </w:tcPr>
          <w:p>
            <w:pPr>
              <w:spacing w:line="600" w:lineRule="exact"/>
              <w:jc w:val="center"/>
              <w:rPr>
                <w:rFonts w:ascii="Arial" w:hAnsi="Arial" w:cs="Arial"/>
                <w:sz w:val="22"/>
                <w:highlight w:val="none"/>
              </w:rPr>
            </w:pPr>
          </w:p>
        </w:tc>
        <w:tc>
          <w:tcPr>
            <w:tcW w:w="1596" w:type="dxa"/>
            <w:tcBorders>
              <w:top w:val="single" w:color="auto" w:sz="4" w:space="0"/>
              <w:bottom w:val="single" w:color="auto" w:sz="12" w:space="0"/>
            </w:tcBorders>
            <w:vAlign w:val="center"/>
          </w:tcPr>
          <w:p>
            <w:pPr>
              <w:spacing w:line="600" w:lineRule="exact"/>
              <w:jc w:val="center"/>
              <w:rPr>
                <w:rFonts w:ascii="Arial" w:hAnsi="Arial" w:cs="Arial"/>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atLeast"/>
          <w:jc w:val="center"/>
        </w:trPr>
        <w:tc>
          <w:tcPr>
            <w:tcW w:w="944" w:type="dxa"/>
            <w:vMerge w:val="restart"/>
            <w:tcBorders>
              <w:top w:val="single" w:color="auto" w:sz="4" w:space="0"/>
              <w:bottom w:val="single" w:color="auto" w:sz="12" w:space="0"/>
              <w:right w:val="single" w:color="auto" w:sz="12" w:space="0"/>
            </w:tcBorders>
            <w:vAlign w:val="center"/>
          </w:tcPr>
          <w:p>
            <w:pPr>
              <w:spacing w:line="600" w:lineRule="exact"/>
              <w:jc w:val="center"/>
              <w:rPr>
                <w:rFonts w:ascii="Arial" w:hAnsi="Arial" w:cs="Arial"/>
                <w:sz w:val="22"/>
                <w:highlight w:val="none"/>
              </w:rPr>
            </w:pPr>
            <w:r>
              <w:rPr>
                <w:rFonts w:ascii="Arial" w:hAnsi="宋体" w:cs="Arial"/>
                <w:sz w:val="22"/>
                <w:highlight w:val="none"/>
              </w:rPr>
              <w:t>商</w:t>
            </w:r>
          </w:p>
          <w:p>
            <w:pPr>
              <w:spacing w:line="600" w:lineRule="exact"/>
              <w:jc w:val="center"/>
              <w:rPr>
                <w:rFonts w:ascii="Arial" w:hAnsi="Arial" w:cs="Arial"/>
                <w:sz w:val="22"/>
                <w:highlight w:val="none"/>
              </w:rPr>
            </w:pPr>
            <w:r>
              <w:rPr>
                <w:rFonts w:ascii="Arial" w:hAnsi="宋体" w:cs="Arial"/>
                <w:sz w:val="22"/>
                <w:highlight w:val="none"/>
              </w:rPr>
              <w:t>务</w:t>
            </w:r>
          </w:p>
          <w:p>
            <w:pPr>
              <w:spacing w:line="600" w:lineRule="exact"/>
              <w:jc w:val="center"/>
              <w:rPr>
                <w:rFonts w:ascii="Arial" w:hAnsi="Arial" w:cs="Arial"/>
                <w:sz w:val="22"/>
                <w:highlight w:val="none"/>
              </w:rPr>
            </w:pPr>
            <w:r>
              <w:rPr>
                <w:rFonts w:ascii="Arial" w:hAnsi="宋体" w:cs="Arial"/>
                <w:sz w:val="22"/>
                <w:highlight w:val="none"/>
              </w:rPr>
              <w:t>条</w:t>
            </w:r>
          </w:p>
          <w:p>
            <w:pPr>
              <w:spacing w:line="600" w:lineRule="exact"/>
              <w:jc w:val="center"/>
              <w:rPr>
                <w:rFonts w:ascii="Arial" w:hAnsi="Arial" w:cs="Arial"/>
                <w:sz w:val="22"/>
                <w:highlight w:val="none"/>
              </w:rPr>
            </w:pPr>
            <w:r>
              <w:rPr>
                <w:rFonts w:ascii="Arial" w:hAnsi="宋体" w:cs="Arial"/>
                <w:sz w:val="22"/>
                <w:highlight w:val="none"/>
              </w:rPr>
              <w:t>款</w:t>
            </w:r>
          </w:p>
        </w:tc>
        <w:tc>
          <w:tcPr>
            <w:tcW w:w="1365" w:type="dxa"/>
            <w:tcBorders>
              <w:top w:val="single" w:color="auto" w:sz="12" w:space="0"/>
              <w:left w:val="single" w:color="auto" w:sz="12" w:space="0"/>
            </w:tcBorders>
            <w:vAlign w:val="center"/>
          </w:tcPr>
          <w:p>
            <w:pPr>
              <w:spacing w:line="600" w:lineRule="exact"/>
              <w:rPr>
                <w:rFonts w:ascii="Arial" w:hAnsi="Arial" w:cs="Arial"/>
                <w:sz w:val="22"/>
                <w:highlight w:val="none"/>
              </w:rPr>
            </w:pPr>
          </w:p>
        </w:tc>
        <w:tc>
          <w:tcPr>
            <w:tcW w:w="1995" w:type="dxa"/>
            <w:tcBorders>
              <w:top w:val="single" w:color="auto" w:sz="12" w:space="0"/>
            </w:tcBorders>
            <w:vAlign w:val="center"/>
          </w:tcPr>
          <w:p>
            <w:pPr>
              <w:spacing w:line="600" w:lineRule="exact"/>
              <w:jc w:val="center"/>
              <w:rPr>
                <w:rFonts w:ascii="Arial" w:hAnsi="Arial" w:cs="Arial"/>
                <w:sz w:val="22"/>
                <w:highlight w:val="none"/>
              </w:rPr>
            </w:pPr>
          </w:p>
        </w:tc>
        <w:tc>
          <w:tcPr>
            <w:tcW w:w="1869" w:type="dxa"/>
            <w:tcBorders>
              <w:top w:val="single" w:color="auto" w:sz="12" w:space="0"/>
            </w:tcBorders>
            <w:vAlign w:val="center"/>
          </w:tcPr>
          <w:p>
            <w:pPr>
              <w:spacing w:line="600" w:lineRule="exact"/>
              <w:jc w:val="center"/>
              <w:rPr>
                <w:rFonts w:ascii="Arial" w:hAnsi="Arial" w:cs="Arial"/>
                <w:sz w:val="22"/>
                <w:highlight w:val="none"/>
              </w:rPr>
            </w:pPr>
          </w:p>
        </w:tc>
        <w:tc>
          <w:tcPr>
            <w:tcW w:w="1596" w:type="dxa"/>
            <w:tcBorders>
              <w:top w:val="single" w:color="auto" w:sz="12" w:space="0"/>
            </w:tcBorders>
            <w:vAlign w:val="center"/>
          </w:tcPr>
          <w:p>
            <w:pPr>
              <w:spacing w:line="600" w:lineRule="exact"/>
              <w:jc w:val="center"/>
              <w:rPr>
                <w:rFonts w:ascii="Arial" w:hAnsi="Arial" w:cs="Arial"/>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4" w:type="dxa"/>
            <w:vMerge w:val="continue"/>
            <w:tcBorders>
              <w:top w:val="single" w:color="auto" w:sz="4" w:space="0"/>
              <w:bottom w:val="single" w:color="auto" w:sz="12" w:space="0"/>
              <w:right w:val="single" w:color="auto" w:sz="12" w:space="0"/>
            </w:tcBorders>
          </w:tcPr>
          <w:p>
            <w:pPr>
              <w:spacing w:line="600" w:lineRule="exact"/>
              <w:jc w:val="center"/>
              <w:rPr>
                <w:rFonts w:ascii="Arial" w:hAnsi="Arial" w:cs="Arial"/>
                <w:sz w:val="22"/>
                <w:highlight w:val="none"/>
              </w:rPr>
            </w:pPr>
          </w:p>
        </w:tc>
        <w:tc>
          <w:tcPr>
            <w:tcW w:w="1365" w:type="dxa"/>
            <w:tcBorders>
              <w:left w:val="single" w:color="auto" w:sz="12" w:space="0"/>
            </w:tcBorders>
            <w:vAlign w:val="center"/>
          </w:tcPr>
          <w:p>
            <w:pPr>
              <w:spacing w:line="600" w:lineRule="exact"/>
              <w:jc w:val="center"/>
              <w:rPr>
                <w:rFonts w:ascii="Arial" w:hAnsi="Arial" w:cs="Arial"/>
                <w:sz w:val="22"/>
                <w:highlight w:val="none"/>
              </w:rPr>
            </w:pPr>
          </w:p>
        </w:tc>
        <w:tc>
          <w:tcPr>
            <w:tcW w:w="1995" w:type="dxa"/>
            <w:vAlign w:val="center"/>
          </w:tcPr>
          <w:p>
            <w:pPr>
              <w:spacing w:line="600" w:lineRule="exact"/>
              <w:jc w:val="center"/>
              <w:rPr>
                <w:rFonts w:ascii="Arial" w:hAnsi="Arial" w:cs="Arial"/>
                <w:sz w:val="22"/>
                <w:highlight w:val="none"/>
              </w:rPr>
            </w:pPr>
          </w:p>
        </w:tc>
        <w:tc>
          <w:tcPr>
            <w:tcW w:w="1869" w:type="dxa"/>
            <w:vAlign w:val="center"/>
          </w:tcPr>
          <w:p>
            <w:pPr>
              <w:spacing w:line="600" w:lineRule="exact"/>
              <w:jc w:val="center"/>
              <w:rPr>
                <w:rFonts w:ascii="Arial" w:hAnsi="Arial" w:cs="Arial"/>
                <w:sz w:val="22"/>
                <w:highlight w:val="none"/>
              </w:rPr>
            </w:pPr>
          </w:p>
        </w:tc>
        <w:tc>
          <w:tcPr>
            <w:tcW w:w="1596" w:type="dxa"/>
            <w:vAlign w:val="center"/>
          </w:tcPr>
          <w:p>
            <w:pPr>
              <w:spacing w:line="600" w:lineRule="exact"/>
              <w:jc w:val="center"/>
              <w:rPr>
                <w:rFonts w:ascii="Arial" w:hAnsi="Arial" w:cs="Arial"/>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4" w:type="dxa"/>
            <w:vMerge w:val="continue"/>
            <w:tcBorders>
              <w:top w:val="single" w:color="auto" w:sz="4" w:space="0"/>
              <w:bottom w:val="single" w:color="auto" w:sz="12" w:space="0"/>
              <w:right w:val="single" w:color="auto" w:sz="12" w:space="0"/>
            </w:tcBorders>
          </w:tcPr>
          <w:p>
            <w:pPr>
              <w:spacing w:line="600" w:lineRule="exact"/>
              <w:jc w:val="center"/>
              <w:rPr>
                <w:rFonts w:ascii="Arial" w:hAnsi="Arial" w:cs="Arial"/>
                <w:sz w:val="22"/>
                <w:highlight w:val="none"/>
              </w:rPr>
            </w:pPr>
          </w:p>
        </w:tc>
        <w:tc>
          <w:tcPr>
            <w:tcW w:w="1365" w:type="dxa"/>
            <w:tcBorders>
              <w:left w:val="single" w:color="auto" w:sz="12" w:space="0"/>
            </w:tcBorders>
            <w:vAlign w:val="center"/>
          </w:tcPr>
          <w:p>
            <w:pPr>
              <w:spacing w:line="600" w:lineRule="exact"/>
              <w:jc w:val="center"/>
              <w:rPr>
                <w:rFonts w:ascii="Arial" w:hAnsi="Arial" w:cs="Arial"/>
                <w:sz w:val="22"/>
                <w:highlight w:val="none"/>
              </w:rPr>
            </w:pPr>
          </w:p>
        </w:tc>
        <w:tc>
          <w:tcPr>
            <w:tcW w:w="1995" w:type="dxa"/>
            <w:vAlign w:val="center"/>
          </w:tcPr>
          <w:p>
            <w:pPr>
              <w:spacing w:line="600" w:lineRule="exact"/>
              <w:jc w:val="center"/>
              <w:rPr>
                <w:rFonts w:ascii="Arial" w:hAnsi="Arial" w:cs="Arial"/>
                <w:sz w:val="22"/>
                <w:highlight w:val="none"/>
              </w:rPr>
            </w:pPr>
          </w:p>
        </w:tc>
        <w:tc>
          <w:tcPr>
            <w:tcW w:w="1869" w:type="dxa"/>
            <w:vAlign w:val="center"/>
          </w:tcPr>
          <w:p>
            <w:pPr>
              <w:spacing w:line="600" w:lineRule="exact"/>
              <w:jc w:val="center"/>
              <w:rPr>
                <w:rFonts w:ascii="Arial" w:hAnsi="Arial" w:cs="Arial"/>
                <w:sz w:val="22"/>
                <w:highlight w:val="none"/>
              </w:rPr>
            </w:pPr>
          </w:p>
        </w:tc>
        <w:tc>
          <w:tcPr>
            <w:tcW w:w="1596" w:type="dxa"/>
            <w:vAlign w:val="center"/>
          </w:tcPr>
          <w:p>
            <w:pPr>
              <w:spacing w:line="600" w:lineRule="exact"/>
              <w:jc w:val="center"/>
              <w:rPr>
                <w:rFonts w:ascii="Arial" w:hAnsi="Arial" w:cs="Arial"/>
                <w:sz w:val="22"/>
                <w:highlight w:val="none"/>
              </w:rPr>
            </w:pPr>
          </w:p>
        </w:tc>
      </w:tr>
    </w:tbl>
    <w:p>
      <w:pPr>
        <w:pStyle w:val="7"/>
        <w:pageBreakBefore/>
        <w:spacing w:after="0" w:line="600" w:lineRule="exact"/>
        <w:ind w:right="283" w:rightChars="135"/>
        <w:rPr>
          <w:rFonts w:ascii="仿宋_GB2312" w:eastAsia="仿宋_GB2312"/>
          <w:sz w:val="24"/>
          <w:highlight w:val="none"/>
        </w:rPr>
      </w:pPr>
      <w:r>
        <w:rPr>
          <w:rFonts w:hint="eastAsia" w:ascii="仿宋_GB2312" w:eastAsia="仿宋_GB2312"/>
          <w:b/>
          <w:sz w:val="24"/>
          <w:highlight w:val="none"/>
        </w:rPr>
        <w:t>附件五</w:t>
      </w:r>
    </w:p>
    <w:p>
      <w:pPr>
        <w:pStyle w:val="4"/>
        <w:spacing w:before="0" w:after="0" w:line="600" w:lineRule="exact"/>
        <w:jc w:val="center"/>
        <w:rPr>
          <w:rFonts w:ascii="仿宋_GB2312" w:eastAsia="仿宋_GB2312"/>
          <w:sz w:val="28"/>
          <w:szCs w:val="28"/>
          <w:highlight w:val="none"/>
        </w:rPr>
      </w:pPr>
      <w:r>
        <w:rPr>
          <w:rFonts w:hint="eastAsia" w:ascii="仿宋_GB2312" w:eastAsia="仿宋_GB2312"/>
          <w:sz w:val="28"/>
          <w:szCs w:val="28"/>
          <w:highlight w:val="none"/>
        </w:rPr>
        <w:t>近三年完成同类业绩一览表</w:t>
      </w:r>
    </w:p>
    <w:tbl>
      <w:tblPr>
        <w:tblStyle w:val="18"/>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1982"/>
        <w:gridCol w:w="1763"/>
        <w:gridCol w:w="2207"/>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152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sz w:val="24"/>
                <w:szCs w:val="28"/>
                <w:highlight w:val="none"/>
              </w:rPr>
            </w:pPr>
            <w:r>
              <w:rPr>
                <w:rFonts w:hint="eastAsia" w:ascii="仿宋_GB2312" w:hAnsi="宋体" w:eastAsia="仿宋_GB2312"/>
                <w:sz w:val="24"/>
                <w:szCs w:val="28"/>
                <w:highlight w:val="none"/>
              </w:rPr>
              <w:t>使用单位</w:t>
            </w:r>
          </w:p>
        </w:tc>
        <w:tc>
          <w:tcPr>
            <w:tcW w:w="198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sz w:val="24"/>
                <w:szCs w:val="28"/>
                <w:highlight w:val="none"/>
              </w:rPr>
            </w:pPr>
            <w:r>
              <w:rPr>
                <w:rFonts w:hint="eastAsia" w:ascii="仿宋_GB2312" w:hAnsi="宋体" w:eastAsia="仿宋_GB2312"/>
                <w:sz w:val="24"/>
                <w:szCs w:val="28"/>
                <w:highlight w:val="none"/>
              </w:rPr>
              <w:t>项目名称</w:t>
            </w:r>
          </w:p>
        </w:tc>
        <w:tc>
          <w:tcPr>
            <w:tcW w:w="176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sz w:val="24"/>
                <w:szCs w:val="28"/>
                <w:highlight w:val="none"/>
              </w:rPr>
            </w:pPr>
            <w:r>
              <w:rPr>
                <w:rFonts w:hint="eastAsia" w:ascii="仿宋_GB2312" w:hAnsi="宋体" w:eastAsia="仿宋_GB2312"/>
                <w:sz w:val="24"/>
                <w:szCs w:val="28"/>
                <w:highlight w:val="none"/>
              </w:rPr>
              <w:t>完成日期</w:t>
            </w:r>
          </w:p>
        </w:tc>
        <w:tc>
          <w:tcPr>
            <w:tcW w:w="220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sz w:val="24"/>
                <w:szCs w:val="28"/>
                <w:highlight w:val="none"/>
              </w:rPr>
            </w:pPr>
            <w:r>
              <w:rPr>
                <w:rFonts w:hint="eastAsia" w:ascii="仿宋_GB2312" w:hAnsi="宋体" w:eastAsia="仿宋_GB2312"/>
                <w:sz w:val="24"/>
                <w:szCs w:val="28"/>
                <w:highlight w:val="none"/>
              </w:rPr>
              <w:t>合同金额</w:t>
            </w:r>
          </w:p>
        </w:tc>
        <w:tc>
          <w:tcPr>
            <w:tcW w:w="180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sz w:val="24"/>
                <w:szCs w:val="28"/>
                <w:highlight w:val="none"/>
              </w:rPr>
            </w:pPr>
            <w:r>
              <w:rPr>
                <w:rFonts w:hint="eastAsia" w:ascii="仿宋_GB2312" w:hAnsi="宋体" w:eastAsia="仿宋_GB2312"/>
                <w:sz w:val="24"/>
                <w:szCs w:val="28"/>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152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szCs w:val="21"/>
                <w:highlight w:val="none"/>
              </w:rPr>
            </w:pPr>
          </w:p>
        </w:tc>
        <w:tc>
          <w:tcPr>
            <w:tcW w:w="198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szCs w:val="21"/>
                <w:highlight w:val="none"/>
              </w:rPr>
            </w:pPr>
          </w:p>
        </w:tc>
        <w:tc>
          <w:tcPr>
            <w:tcW w:w="176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szCs w:val="21"/>
                <w:highlight w:val="none"/>
              </w:rPr>
            </w:pPr>
          </w:p>
        </w:tc>
        <w:tc>
          <w:tcPr>
            <w:tcW w:w="220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szCs w:val="21"/>
                <w:highlight w:val="none"/>
              </w:rPr>
            </w:pPr>
          </w:p>
        </w:tc>
        <w:tc>
          <w:tcPr>
            <w:tcW w:w="180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152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szCs w:val="21"/>
                <w:highlight w:val="none"/>
              </w:rPr>
            </w:pPr>
          </w:p>
        </w:tc>
        <w:tc>
          <w:tcPr>
            <w:tcW w:w="198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szCs w:val="21"/>
                <w:highlight w:val="none"/>
              </w:rPr>
            </w:pPr>
          </w:p>
        </w:tc>
        <w:tc>
          <w:tcPr>
            <w:tcW w:w="176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szCs w:val="21"/>
                <w:highlight w:val="none"/>
              </w:rPr>
            </w:pPr>
          </w:p>
        </w:tc>
        <w:tc>
          <w:tcPr>
            <w:tcW w:w="220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szCs w:val="21"/>
                <w:highlight w:val="none"/>
              </w:rPr>
            </w:pPr>
          </w:p>
        </w:tc>
        <w:tc>
          <w:tcPr>
            <w:tcW w:w="180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152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szCs w:val="21"/>
                <w:highlight w:val="none"/>
              </w:rPr>
            </w:pPr>
          </w:p>
        </w:tc>
        <w:tc>
          <w:tcPr>
            <w:tcW w:w="198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szCs w:val="21"/>
                <w:highlight w:val="none"/>
              </w:rPr>
            </w:pPr>
          </w:p>
        </w:tc>
        <w:tc>
          <w:tcPr>
            <w:tcW w:w="176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szCs w:val="21"/>
                <w:highlight w:val="none"/>
              </w:rPr>
            </w:pPr>
          </w:p>
        </w:tc>
        <w:tc>
          <w:tcPr>
            <w:tcW w:w="220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szCs w:val="21"/>
                <w:highlight w:val="none"/>
              </w:rPr>
            </w:pPr>
          </w:p>
        </w:tc>
        <w:tc>
          <w:tcPr>
            <w:tcW w:w="180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152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szCs w:val="21"/>
                <w:highlight w:val="none"/>
              </w:rPr>
            </w:pPr>
          </w:p>
        </w:tc>
        <w:tc>
          <w:tcPr>
            <w:tcW w:w="198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szCs w:val="21"/>
                <w:highlight w:val="none"/>
              </w:rPr>
            </w:pPr>
          </w:p>
        </w:tc>
        <w:tc>
          <w:tcPr>
            <w:tcW w:w="176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szCs w:val="21"/>
                <w:highlight w:val="none"/>
              </w:rPr>
            </w:pPr>
          </w:p>
        </w:tc>
        <w:tc>
          <w:tcPr>
            <w:tcW w:w="220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szCs w:val="21"/>
                <w:highlight w:val="none"/>
              </w:rPr>
            </w:pPr>
          </w:p>
        </w:tc>
        <w:tc>
          <w:tcPr>
            <w:tcW w:w="180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152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szCs w:val="21"/>
                <w:highlight w:val="none"/>
              </w:rPr>
            </w:pPr>
          </w:p>
        </w:tc>
        <w:tc>
          <w:tcPr>
            <w:tcW w:w="198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szCs w:val="21"/>
                <w:highlight w:val="none"/>
              </w:rPr>
            </w:pPr>
          </w:p>
        </w:tc>
        <w:tc>
          <w:tcPr>
            <w:tcW w:w="176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szCs w:val="21"/>
                <w:highlight w:val="none"/>
              </w:rPr>
            </w:pPr>
          </w:p>
        </w:tc>
        <w:tc>
          <w:tcPr>
            <w:tcW w:w="220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szCs w:val="21"/>
                <w:highlight w:val="none"/>
              </w:rPr>
            </w:pPr>
          </w:p>
        </w:tc>
        <w:tc>
          <w:tcPr>
            <w:tcW w:w="180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152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szCs w:val="21"/>
                <w:highlight w:val="none"/>
              </w:rPr>
            </w:pPr>
          </w:p>
        </w:tc>
        <w:tc>
          <w:tcPr>
            <w:tcW w:w="198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szCs w:val="21"/>
                <w:highlight w:val="none"/>
              </w:rPr>
            </w:pPr>
          </w:p>
        </w:tc>
        <w:tc>
          <w:tcPr>
            <w:tcW w:w="176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szCs w:val="21"/>
                <w:highlight w:val="none"/>
              </w:rPr>
            </w:pPr>
          </w:p>
        </w:tc>
        <w:tc>
          <w:tcPr>
            <w:tcW w:w="220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szCs w:val="21"/>
                <w:highlight w:val="none"/>
              </w:rPr>
            </w:pPr>
          </w:p>
        </w:tc>
        <w:tc>
          <w:tcPr>
            <w:tcW w:w="180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szCs w:val="21"/>
                <w:highlight w:val="none"/>
              </w:rPr>
            </w:pPr>
          </w:p>
        </w:tc>
      </w:tr>
    </w:tbl>
    <w:p>
      <w:pPr>
        <w:pStyle w:val="9"/>
        <w:spacing w:line="600" w:lineRule="exact"/>
        <w:rPr>
          <w:rFonts w:ascii="仿宋_GB2312" w:hAnsi="宋体" w:eastAsia="仿宋_GB2312"/>
          <w:b/>
          <w:sz w:val="28"/>
          <w:highlight w:val="none"/>
        </w:rPr>
      </w:pPr>
      <w:r>
        <w:rPr>
          <w:rFonts w:hint="eastAsia" w:ascii="仿宋_GB2312" w:hAnsi="宋体" w:eastAsia="仿宋_GB2312"/>
          <w:sz w:val="24"/>
          <w:szCs w:val="28"/>
          <w:highlight w:val="none"/>
        </w:rPr>
        <w:t>注：本表可按同样格式扩展</w:t>
      </w:r>
    </w:p>
    <w:p>
      <w:pPr>
        <w:pStyle w:val="8"/>
        <w:spacing w:after="0" w:line="600" w:lineRule="exact"/>
        <w:ind w:left="0" w:leftChars="0"/>
        <w:rPr>
          <w:rFonts w:ascii="仿宋_GB2312" w:eastAsia="仿宋_GB2312"/>
          <w:b/>
          <w:szCs w:val="21"/>
          <w:highlight w:val="none"/>
        </w:rPr>
      </w:pPr>
    </w:p>
    <w:p>
      <w:pPr>
        <w:pStyle w:val="9"/>
        <w:pageBreakBefore/>
        <w:spacing w:line="600" w:lineRule="exact"/>
        <w:rPr>
          <w:rFonts w:ascii="仿宋_GB2312" w:eastAsia="仿宋_GB2312"/>
          <w:b/>
          <w:sz w:val="24"/>
          <w:highlight w:val="none"/>
        </w:rPr>
      </w:pPr>
      <w:r>
        <w:rPr>
          <w:rFonts w:hint="eastAsia" w:ascii="仿宋_GB2312" w:eastAsia="仿宋_GB2312"/>
          <w:b/>
          <w:sz w:val="24"/>
          <w:highlight w:val="none"/>
        </w:rPr>
        <w:t>附件六</w:t>
      </w:r>
    </w:p>
    <w:p>
      <w:pPr>
        <w:spacing w:line="600" w:lineRule="exact"/>
        <w:ind w:left="984" w:hanging="984" w:hangingChars="350"/>
        <w:jc w:val="center"/>
        <w:rPr>
          <w:rFonts w:ascii="仿宋_GB2312" w:hAnsi="Arial" w:eastAsia="仿宋_GB2312"/>
          <w:b/>
          <w:bCs/>
          <w:sz w:val="28"/>
          <w:szCs w:val="28"/>
          <w:highlight w:val="none"/>
        </w:rPr>
      </w:pPr>
      <w:r>
        <w:rPr>
          <w:rFonts w:hint="eastAsia" w:ascii="仿宋_GB2312" w:hAnsi="Arial" w:eastAsia="仿宋_GB2312"/>
          <w:b/>
          <w:bCs/>
          <w:sz w:val="28"/>
          <w:szCs w:val="28"/>
          <w:highlight w:val="none"/>
        </w:rPr>
        <w:t>售后服务方案</w:t>
      </w:r>
    </w:p>
    <w:p>
      <w:pPr>
        <w:spacing w:line="600" w:lineRule="exact"/>
        <w:ind w:left="840" w:hanging="840" w:hangingChars="350"/>
        <w:rPr>
          <w:rFonts w:ascii="仿宋_GB2312" w:hAnsi="宋体" w:eastAsia="仿宋_GB2312"/>
          <w:sz w:val="24"/>
          <w:highlight w:val="none"/>
        </w:rPr>
      </w:pPr>
      <w:r>
        <w:rPr>
          <w:rFonts w:ascii="仿宋_GB2312" w:hAnsi="宋体" w:eastAsia="仿宋_GB2312"/>
          <w:sz w:val="24"/>
          <w:highlight w:val="none"/>
        </w:rPr>
        <w:t>1.我方承诺对所有货物负责安装和调试；</w:t>
      </w:r>
    </w:p>
    <w:p>
      <w:pPr>
        <w:widowControl/>
        <w:spacing w:line="600" w:lineRule="exact"/>
        <w:jc w:val="left"/>
        <w:rPr>
          <w:rFonts w:ascii="仿宋_GB2312" w:hAnsi="宋体" w:eastAsia="仿宋_GB2312" w:cs="宋体"/>
          <w:kern w:val="0"/>
          <w:sz w:val="24"/>
          <w:highlight w:val="none"/>
        </w:rPr>
      </w:pPr>
      <w:r>
        <w:rPr>
          <w:rFonts w:ascii="仿宋_GB2312" w:hAnsi="宋体" w:eastAsia="仿宋_GB2312" w:cs="宋体"/>
          <w:kern w:val="0"/>
          <w:sz w:val="24"/>
          <w:highlight w:val="none"/>
        </w:rPr>
        <w:t>2.我方承诺提供及时、迅速、优质的服务，迅速快捷地提供货物的备品备件，保证采购人能够及时使用货物所需的备品备件和易损件；</w:t>
      </w:r>
    </w:p>
    <w:p>
      <w:pPr>
        <w:widowControl/>
        <w:spacing w:line="600" w:lineRule="exact"/>
        <w:jc w:val="left"/>
        <w:rPr>
          <w:rFonts w:ascii="仿宋_GB2312" w:hAnsi="宋体" w:eastAsia="仿宋_GB2312" w:cs="宋体"/>
          <w:kern w:val="0"/>
          <w:sz w:val="24"/>
          <w:highlight w:val="none"/>
        </w:rPr>
      </w:pPr>
      <w:r>
        <w:rPr>
          <w:rFonts w:ascii="仿宋_GB2312" w:hAnsi="宋体" w:eastAsia="仿宋_GB2312" w:cs="宋体"/>
          <w:kern w:val="0"/>
          <w:sz w:val="24"/>
          <w:highlight w:val="none"/>
        </w:rPr>
        <w:t>3.我方承诺提供成交货物齐全的资料（进口货物必须包括中文和英文的使用说明、安装手册、维修手册、专用工具和相应质检手续证明文件）；</w:t>
      </w:r>
    </w:p>
    <w:p>
      <w:pPr>
        <w:widowControl/>
        <w:spacing w:line="600" w:lineRule="exact"/>
        <w:jc w:val="left"/>
        <w:rPr>
          <w:rFonts w:ascii="仿宋_GB2312" w:hAnsi="宋体" w:eastAsia="仿宋_GB2312" w:cs="宋体"/>
          <w:kern w:val="0"/>
          <w:sz w:val="24"/>
          <w:highlight w:val="none"/>
        </w:rPr>
      </w:pPr>
      <w:r>
        <w:rPr>
          <w:rFonts w:ascii="仿宋_GB2312" w:hAnsi="宋体" w:eastAsia="仿宋_GB2312" w:cs="宋体"/>
          <w:kern w:val="0"/>
          <w:sz w:val="24"/>
          <w:highlight w:val="none"/>
        </w:rPr>
        <w:t>4.我方承诺在货物出现故障后，在</w:t>
      </w:r>
      <w:r>
        <w:rPr>
          <w:rFonts w:hint="eastAsia" w:ascii="仿宋_GB2312" w:hAnsi="宋体" w:eastAsia="仿宋_GB2312" w:cs="宋体"/>
          <w:kern w:val="0"/>
          <w:sz w:val="24"/>
          <w:highlight w:val="none"/>
        </w:rPr>
        <w:t>之内响应，在之内排除故障；</w:t>
      </w:r>
    </w:p>
    <w:p>
      <w:pPr>
        <w:widowControl/>
        <w:spacing w:line="600" w:lineRule="exact"/>
        <w:jc w:val="left"/>
        <w:rPr>
          <w:rFonts w:ascii="仿宋_GB2312" w:hAnsi="宋体" w:eastAsia="仿宋_GB2312" w:cs="宋体"/>
          <w:kern w:val="0"/>
          <w:sz w:val="24"/>
          <w:highlight w:val="none"/>
        </w:rPr>
      </w:pPr>
      <w:r>
        <w:rPr>
          <w:rFonts w:ascii="仿宋_GB2312" w:hAnsi="宋体" w:eastAsia="仿宋_GB2312" w:cs="宋体"/>
          <w:kern w:val="0"/>
          <w:sz w:val="24"/>
          <w:highlight w:val="none"/>
        </w:rPr>
        <w:t>5.我方提供的培训计划如下：</w:t>
      </w:r>
    </w:p>
    <w:p>
      <w:pPr>
        <w:widowControl/>
        <w:spacing w:line="600" w:lineRule="exact"/>
        <w:jc w:val="left"/>
        <w:rPr>
          <w:rFonts w:ascii="仿宋_GB2312" w:hAnsi="宋体" w:eastAsia="仿宋_GB2312" w:cs="宋体"/>
          <w:kern w:val="0"/>
          <w:sz w:val="24"/>
          <w:highlight w:val="none"/>
        </w:rPr>
      </w:pPr>
    </w:p>
    <w:p>
      <w:pPr>
        <w:widowControl/>
        <w:spacing w:line="600" w:lineRule="exact"/>
        <w:jc w:val="left"/>
        <w:rPr>
          <w:rFonts w:ascii="仿宋_GB2312" w:hAnsi="宋体" w:eastAsia="仿宋_GB2312" w:cs="宋体"/>
          <w:kern w:val="0"/>
          <w:sz w:val="24"/>
          <w:highlight w:val="none"/>
        </w:rPr>
      </w:pPr>
      <w:r>
        <w:rPr>
          <w:rFonts w:ascii="仿宋_GB2312" w:hAnsi="宋体" w:eastAsia="仿宋_GB2312" w:cs="宋体"/>
          <w:kern w:val="0"/>
          <w:sz w:val="24"/>
          <w:highlight w:val="none"/>
        </w:rPr>
        <w:t>6.我方承诺对提供的所有货物，质量保证期为</w:t>
      </w:r>
      <w:r>
        <w:rPr>
          <w:rFonts w:hint="eastAsia" w:ascii="仿宋_GB2312" w:hAnsi="宋体" w:eastAsia="仿宋_GB2312" w:cs="宋体"/>
          <w:kern w:val="0"/>
          <w:sz w:val="24"/>
          <w:highlight w:val="none"/>
        </w:rPr>
        <w:t>年。质量保证期内，除人为因素损坏外，全部免费维修；</w:t>
      </w:r>
    </w:p>
    <w:p>
      <w:pPr>
        <w:widowControl/>
        <w:spacing w:line="600" w:lineRule="exact"/>
        <w:jc w:val="left"/>
        <w:rPr>
          <w:rFonts w:ascii="仿宋_GB2312" w:hAnsi="宋体" w:eastAsia="仿宋_GB2312" w:cs="宋体"/>
          <w:kern w:val="0"/>
          <w:sz w:val="24"/>
          <w:highlight w:val="none"/>
        </w:rPr>
      </w:pPr>
      <w:r>
        <w:rPr>
          <w:rFonts w:ascii="仿宋_GB2312" w:hAnsi="宋体" w:eastAsia="仿宋_GB2312" w:cs="宋体"/>
          <w:kern w:val="0"/>
          <w:sz w:val="24"/>
          <w:highlight w:val="none"/>
        </w:rPr>
        <w:t>7.我方在在质量保证期以后的维修、维护内容及服务方式、范围和收费等情况如下：</w:t>
      </w:r>
    </w:p>
    <w:p>
      <w:pPr>
        <w:pStyle w:val="2"/>
        <w:rPr>
          <w:rFonts w:hAnsi="宋体"/>
          <w:color w:val="000000"/>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18030">
    <w:altName w:val="宋体"/>
    <w:panose1 w:val="00000000000000000000"/>
    <w:charset w:val="86"/>
    <w:family w:val="modern"/>
    <w:pitch w:val="default"/>
    <w:sig w:usb0="00000000" w:usb1="00000000" w:usb2="000A005E"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Ink Free">
    <w:panose1 w:val="03080402000500000000"/>
    <w:charset w:val="00"/>
    <w:family w:val="auto"/>
    <w:pitch w:val="default"/>
    <w:sig w:usb0="80000003"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b/>
        <w:sz w:val="28"/>
      </w:rPr>
      <w:drawing>
        <wp:anchor distT="0" distB="0" distL="114300" distR="114300" simplePos="0" relativeHeight="251658240" behindDoc="0" locked="0" layoutInCell="1" allowOverlap="1">
          <wp:simplePos x="0" y="0"/>
          <wp:positionH relativeFrom="column">
            <wp:posOffset>-4445</wp:posOffset>
          </wp:positionH>
          <wp:positionV relativeFrom="paragraph">
            <wp:posOffset>-188595</wp:posOffset>
          </wp:positionV>
          <wp:extent cx="1449705" cy="302260"/>
          <wp:effectExtent l="0" t="0" r="17145" b="2540"/>
          <wp:wrapNone/>
          <wp:docPr id="1" name="图片 0"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11.jpg"/>
                  <pic:cNvPicPr>
                    <a:picLocks noChangeAspect="1" noChangeArrowheads="1"/>
                  </pic:cNvPicPr>
                </pic:nvPicPr>
                <pic:blipFill>
                  <a:blip r:embed="rId1" cstate="print"/>
                  <a:srcRect/>
                  <a:stretch>
                    <a:fillRect/>
                  </a:stretch>
                </pic:blipFill>
                <pic:spPr>
                  <a:xfrm>
                    <a:off x="0" y="0"/>
                    <a:ext cx="1449705" cy="302260"/>
                  </a:xfrm>
                  <a:prstGeom prst="rect">
                    <a:avLst/>
                  </a:prstGeom>
                  <a:noFill/>
                  <a:ln w="9525">
                    <a:noFill/>
                    <a:miter lim="800000"/>
                    <a:headEnd/>
                    <a:tailEnd/>
                  </a:ln>
                </pic:spPr>
              </pic:pic>
            </a:graphicData>
          </a:graphic>
        </wp:anchor>
      </w:drawing>
    </w:r>
    <w:r>
      <w:rPr>
        <w:rFonts w:hint="eastAsia"/>
      </w:rPr>
      <w:t>公开竞争性谈判公告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71760"/>
    <w:multiLevelType w:val="multilevel"/>
    <w:tmpl w:val="43671760"/>
    <w:lvl w:ilvl="0" w:tentative="0">
      <w:start w:val="1"/>
      <w:numFmt w:val="upperRoman"/>
      <w:lvlText w:val="第 %1 条"/>
      <w:lvlJc w:val="left"/>
      <w:pPr>
        <w:tabs>
          <w:tab w:val="left" w:pos="1440"/>
        </w:tabs>
        <w:ind w:left="0" w:firstLine="0"/>
      </w:pPr>
      <w:rPr>
        <w:rFonts w:eastAsia="宋体"/>
        <w:b/>
        <w:sz w:val="30"/>
      </w:rPr>
    </w:lvl>
    <w:lvl w:ilvl="1" w:tentative="0">
      <w:start w:val="1"/>
      <w:numFmt w:val="decimalZero"/>
      <w:pStyle w:val="29"/>
      <w:isLgl/>
      <w:lvlText w:val="节 %1.%2"/>
      <w:lvlJc w:val="left"/>
      <w:pPr>
        <w:tabs>
          <w:tab w:val="left" w:pos="108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1">
    <w:nsid w:val="5EFAEC91"/>
    <w:multiLevelType w:val="singleLevel"/>
    <w:tmpl w:val="5EFAEC91"/>
    <w:lvl w:ilvl="0" w:tentative="0">
      <w:start w:val="4"/>
      <w:numFmt w:val="decimal"/>
      <w:suff w:val="nothing"/>
      <w:lvlText w:val="%1．"/>
      <w:lvlJc w:val="left"/>
    </w:lvl>
  </w:abstractNum>
  <w:abstractNum w:abstractNumId="2">
    <w:nsid w:val="600FD1C1"/>
    <w:multiLevelType w:val="singleLevel"/>
    <w:tmpl w:val="600FD1C1"/>
    <w:lvl w:ilvl="0" w:tentative="0">
      <w:start w:val="6"/>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A4C"/>
    <w:rsid w:val="00017948"/>
    <w:rsid w:val="000967E0"/>
    <w:rsid w:val="000D3D0C"/>
    <w:rsid w:val="000E5ECE"/>
    <w:rsid w:val="00121AA6"/>
    <w:rsid w:val="001260E1"/>
    <w:rsid w:val="00127ABC"/>
    <w:rsid w:val="00145210"/>
    <w:rsid w:val="00172C52"/>
    <w:rsid w:val="00174625"/>
    <w:rsid w:val="00182066"/>
    <w:rsid w:val="001820E0"/>
    <w:rsid w:val="001B5215"/>
    <w:rsid w:val="001D72E1"/>
    <w:rsid w:val="002067FB"/>
    <w:rsid w:val="00207967"/>
    <w:rsid w:val="00246E5B"/>
    <w:rsid w:val="002524E8"/>
    <w:rsid w:val="0029091B"/>
    <w:rsid w:val="002C7A4C"/>
    <w:rsid w:val="003073E8"/>
    <w:rsid w:val="00311B9D"/>
    <w:rsid w:val="0032138F"/>
    <w:rsid w:val="00351831"/>
    <w:rsid w:val="003928E6"/>
    <w:rsid w:val="003C3BF4"/>
    <w:rsid w:val="003E7CC7"/>
    <w:rsid w:val="00410D21"/>
    <w:rsid w:val="00426386"/>
    <w:rsid w:val="0045110E"/>
    <w:rsid w:val="00464D24"/>
    <w:rsid w:val="004718E4"/>
    <w:rsid w:val="0047381E"/>
    <w:rsid w:val="004A608A"/>
    <w:rsid w:val="004C36DD"/>
    <w:rsid w:val="00526BB6"/>
    <w:rsid w:val="00591E84"/>
    <w:rsid w:val="0059555C"/>
    <w:rsid w:val="005B16DC"/>
    <w:rsid w:val="005B6F09"/>
    <w:rsid w:val="005C3A5A"/>
    <w:rsid w:val="00600825"/>
    <w:rsid w:val="00615061"/>
    <w:rsid w:val="00647770"/>
    <w:rsid w:val="006813E8"/>
    <w:rsid w:val="006850FA"/>
    <w:rsid w:val="00732E4C"/>
    <w:rsid w:val="00791E67"/>
    <w:rsid w:val="007962C5"/>
    <w:rsid w:val="007C25B1"/>
    <w:rsid w:val="007C39DA"/>
    <w:rsid w:val="007F41A8"/>
    <w:rsid w:val="007F5C82"/>
    <w:rsid w:val="00826B96"/>
    <w:rsid w:val="00834C78"/>
    <w:rsid w:val="008354FB"/>
    <w:rsid w:val="00863DA0"/>
    <w:rsid w:val="00871D6A"/>
    <w:rsid w:val="00881A10"/>
    <w:rsid w:val="00883FB9"/>
    <w:rsid w:val="00892AE1"/>
    <w:rsid w:val="008B7328"/>
    <w:rsid w:val="008C3EA8"/>
    <w:rsid w:val="0090313A"/>
    <w:rsid w:val="00920C2B"/>
    <w:rsid w:val="009313FC"/>
    <w:rsid w:val="00947AA4"/>
    <w:rsid w:val="00954AEC"/>
    <w:rsid w:val="00955532"/>
    <w:rsid w:val="00992415"/>
    <w:rsid w:val="009A68B6"/>
    <w:rsid w:val="009C0A2C"/>
    <w:rsid w:val="009E0177"/>
    <w:rsid w:val="009F4E43"/>
    <w:rsid w:val="00A44EB1"/>
    <w:rsid w:val="00A84CC2"/>
    <w:rsid w:val="00AA024C"/>
    <w:rsid w:val="00AC0459"/>
    <w:rsid w:val="00B30111"/>
    <w:rsid w:val="00B661C5"/>
    <w:rsid w:val="00BB35A2"/>
    <w:rsid w:val="00BF230C"/>
    <w:rsid w:val="00C1785C"/>
    <w:rsid w:val="00C44612"/>
    <w:rsid w:val="00C550E3"/>
    <w:rsid w:val="00C779FF"/>
    <w:rsid w:val="00C86EDA"/>
    <w:rsid w:val="00D327EE"/>
    <w:rsid w:val="00D4095B"/>
    <w:rsid w:val="00D73196"/>
    <w:rsid w:val="00D8428C"/>
    <w:rsid w:val="00DE198A"/>
    <w:rsid w:val="00E051FA"/>
    <w:rsid w:val="00E16291"/>
    <w:rsid w:val="00E56F82"/>
    <w:rsid w:val="00E70E2D"/>
    <w:rsid w:val="00E83E20"/>
    <w:rsid w:val="00EA20FF"/>
    <w:rsid w:val="00EE38AA"/>
    <w:rsid w:val="00EE67AF"/>
    <w:rsid w:val="00F472CD"/>
    <w:rsid w:val="00F50EBF"/>
    <w:rsid w:val="00F66875"/>
    <w:rsid w:val="00F7436D"/>
    <w:rsid w:val="00F85459"/>
    <w:rsid w:val="00FA1544"/>
    <w:rsid w:val="00FB7C83"/>
    <w:rsid w:val="00FD5943"/>
    <w:rsid w:val="00FF2A34"/>
    <w:rsid w:val="0C6A6FEC"/>
    <w:rsid w:val="0DBC37A8"/>
    <w:rsid w:val="0DCB25D8"/>
    <w:rsid w:val="0E9425CE"/>
    <w:rsid w:val="133C1242"/>
    <w:rsid w:val="156A36C0"/>
    <w:rsid w:val="169D4919"/>
    <w:rsid w:val="17ED1A56"/>
    <w:rsid w:val="19104B4A"/>
    <w:rsid w:val="19EB789B"/>
    <w:rsid w:val="26D10838"/>
    <w:rsid w:val="2BD26ADD"/>
    <w:rsid w:val="2E2F38D4"/>
    <w:rsid w:val="2EEA7006"/>
    <w:rsid w:val="2F5E230F"/>
    <w:rsid w:val="34AE0D8B"/>
    <w:rsid w:val="37DB22DF"/>
    <w:rsid w:val="3E464482"/>
    <w:rsid w:val="40EF73E3"/>
    <w:rsid w:val="46964218"/>
    <w:rsid w:val="48231038"/>
    <w:rsid w:val="487943A6"/>
    <w:rsid w:val="499817D6"/>
    <w:rsid w:val="4DF54D9E"/>
    <w:rsid w:val="4F335246"/>
    <w:rsid w:val="50E65874"/>
    <w:rsid w:val="53876888"/>
    <w:rsid w:val="542C59BC"/>
    <w:rsid w:val="5728689E"/>
    <w:rsid w:val="59073DB6"/>
    <w:rsid w:val="5DEC7BB0"/>
    <w:rsid w:val="5F4749F7"/>
    <w:rsid w:val="610279B1"/>
    <w:rsid w:val="61F05B2A"/>
    <w:rsid w:val="62200BD3"/>
    <w:rsid w:val="633A0DC3"/>
    <w:rsid w:val="64F27B02"/>
    <w:rsid w:val="661D28D2"/>
    <w:rsid w:val="6D787D5F"/>
    <w:rsid w:val="6E6F40CA"/>
    <w:rsid w:val="6EBA19A6"/>
    <w:rsid w:val="72B10DF8"/>
    <w:rsid w:val="74944367"/>
    <w:rsid w:val="799E1BCF"/>
    <w:rsid w:val="7A767DA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6"/>
    <w:qFormat/>
    <w:uiPriority w:val="0"/>
    <w:pPr>
      <w:keepNext/>
      <w:keepLines/>
      <w:adjustRightInd w:val="0"/>
      <w:spacing w:line="360" w:lineRule="auto"/>
      <w:jc w:val="center"/>
      <w:outlineLvl w:val="0"/>
    </w:pPr>
    <w:rPr>
      <w:rFonts w:ascii="宋体" w:hAnsi="Times New Roman" w:cs="宋体"/>
      <w:b/>
      <w:bCs/>
      <w:kern w:val="44"/>
      <w:sz w:val="20"/>
      <w:szCs w:val="20"/>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unhideWhenUsed/>
    <w:qFormat/>
    <w:uiPriority w:val="1"/>
  </w:style>
  <w:style w:type="table" w:default="1" w:styleId="18">
    <w:name w:val="Normal Table"/>
    <w:unhideWhenUsed/>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jc w:val="left"/>
      <w:textAlignment w:val="baseline"/>
    </w:pPr>
    <w:rPr>
      <w:kern w:val="0"/>
      <w:sz w:val="24"/>
      <w:szCs w:val="20"/>
    </w:rPr>
  </w:style>
  <w:style w:type="paragraph" w:styleId="5">
    <w:name w:val="annotation subject"/>
    <w:basedOn w:val="6"/>
    <w:next w:val="6"/>
    <w:link w:val="31"/>
    <w:unhideWhenUsed/>
    <w:qFormat/>
    <w:uiPriority w:val="99"/>
    <w:rPr>
      <w:b/>
      <w:bCs/>
    </w:rPr>
  </w:style>
  <w:style w:type="paragraph" w:styleId="6">
    <w:name w:val="annotation text"/>
    <w:basedOn w:val="1"/>
    <w:link w:val="30"/>
    <w:unhideWhenUsed/>
    <w:qFormat/>
    <w:uiPriority w:val="99"/>
    <w:pPr>
      <w:jc w:val="left"/>
    </w:pPr>
  </w:style>
  <w:style w:type="paragraph" w:styleId="7">
    <w:name w:val="Body Text"/>
    <w:basedOn w:val="1"/>
    <w:unhideWhenUsed/>
    <w:uiPriority w:val="99"/>
    <w:pPr>
      <w:spacing w:after="120"/>
    </w:pPr>
  </w:style>
  <w:style w:type="paragraph" w:styleId="8">
    <w:name w:val="Body Text Indent"/>
    <w:basedOn w:val="1"/>
    <w:link w:val="20"/>
    <w:unhideWhenUsed/>
    <w:qFormat/>
    <w:uiPriority w:val="0"/>
    <w:pPr>
      <w:spacing w:after="120"/>
      <w:ind w:left="420" w:leftChars="200"/>
    </w:pPr>
  </w:style>
  <w:style w:type="paragraph" w:styleId="9">
    <w:name w:val="Plain Text"/>
    <w:basedOn w:val="1"/>
    <w:unhideWhenUsed/>
    <w:qFormat/>
    <w:uiPriority w:val="99"/>
    <w:rPr>
      <w:rFonts w:ascii="宋体" w:hAnsi="Courier New"/>
      <w:szCs w:val="20"/>
    </w:rPr>
  </w:style>
  <w:style w:type="paragraph" w:styleId="10">
    <w:name w:val="Balloon Text"/>
    <w:basedOn w:val="1"/>
    <w:link w:val="25"/>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Body Text First Indent 2"/>
    <w:basedOn w:val="8"/>
    <w:unhideWhenUsed/>
    <w:qFormat/>
    <w:uiPriority w:val="99"/>
    <w:pPr>
      <w:spacing w:after="200"/>
      <w:ind w:left="360" w:firstLine="360"/>
    </w:pPr>
  </w:style>
  <w:style w:type="paragraph" w:styleId="13">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character" w:styleId="15">
    <w:name w:val="FollowedHyperlink"/>
    <w:basedOn w:val="14"/>
    <w:unhideWhenUsed/>
    <w:qFormat/>
    <w:uiPriority w:val="99"/>
    <w:rPr>
      <w:color w:val="800080" w:themeColor="followedHyperlink"/>
      <w:u w:val="single"/>
      <w14:textFill>
        <w14:solidFill>
          <w14:schemeClr w14:val="folHlink"/>
        </w14:solidFill>
      </w14:textFill>
    </w:rPr>
  </w:style>
  <w:style w:type="character" w:styleId="16">
    <w:name w:val="Hyperlink"/>
    <w:basedOn w:val="14"/>
    <w:unhideWhenUsed/>
    <w:qFormat/>
    <w:uiPriority w:val="99"/>
    <w:rPr>
      <w:color w:val="0000FF"/>
      <w:u w:val="single"/>
    </w:rPr>
  </w:style>
  <w:style w:type="character" w:styleId="17">
    <w:name w:val="annotation reference"/>
    <w:basedOn w:val="14"/>
    <w:unhideWhenUsed/>
    <w:qFormat/>
    <w:uiPriority w:val="99"/>
    <w:rPr>
      <w:sz w:val="21"/>
      <w:szCs w:val="21"/>
    </w:rPr>
  </w:style>
  <w:style w:type="table" w:styleId="19">
    <w:name w:val="Table Grid"/>
    <w:basedOn w:val="1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正文文本缩进 字符"/>
    <w:basedOn w:val="14"/>
    <w:link w:val="8"/>
    <w:qFormat/>
    <w:uiPriority w:val="0"/>
    <w:rPr>
      <w:rFonts w:ascii="Calibri" w:hAnsi="Calibri" w:eastAsia="宋体" w:cs="Times New Roman"/>
    </w:rPr>
  </w:style>
  <w:style w:type="paragraph" w:customStyle="1" w:styleId="21">
    <w:name w:val="Default"/>
    <w:link w:val="2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Default Char"/>
    <w:link w:val="21"/>
    <w:qFormat/>
    <w:uiPriority w:val="0"/>
    <w:rPr>
      <w:rFonts w:ascii="宋体" w:hAnsi="Times New Roman" w:eastAsia="宋体" w:cs="宋体"/>
      <w:color w:val="000000"/>
      <w:kern w:val="0"/>
      <w:sz w:val="24"/>
      <w:szCs w:val="24"/>
    </w:rPr>
  </w:style>
  <w:style w:type="character" w:customStyle="1" w:styleId="23">
    <w:name w:val="页眉 字符"/>
    <w:basedOn w:val="14"/>
    <w:link w:val="13"/>
    <w:qFormat/>
    <w:uiPriority w:val="99"/>
    <w:rPr>
      <w:rFonts w:ascii="Calibri" w:hAnsi="Calibri" w:eastAsia="宋体" w:cs="Times New Roman"/>
      <w:sz w:val="18"/>
      <w:szCs w:val="18"/>
    </w:rPr>
  </w:style>
  <w:style w:type="character" w:customStyle="1" w:styleId="24">
    <w:name w:val="页脚 字符"/>
    <w:basedOn w:val="14"/>
    <w:link w:val="11"/>
    <w:qFormat/>
    <w:uiPriority w:val="99"/>
    <w:rPr>
      <w:rFonts w:ascii="Calibri" w:hAnsi="Calibri" w:eastAsia="宋体" w:cs="Times New Roman"/>
      <w:sz w:val="18"/>
      <w:szCs w:val="18"/>
    </w:rPr>
  </w:style>
  <w:style w:type="character" w:customStyle="1" w:styleId="25">
    <w:name w:val="批注框文本 字符"/>
    <w:basedOn w:val="14"/>
    <w:link w:val="10"/>
    <w:semiHidden/>
    <w:qFormat/>
    <w:uiPriority w:val="99"/>
    <w:rPr>
      <w:rFonts w:ascii="Calibri" w:hAnsi="Calibri" w:eastAsia="宋体" w:cs="Times New Roman"/>
      <w:sz w:val="18"/>
      <w:szCs w:val="18"/>
    </w:rPr>
  </w:style>
  <w:style w:type="character" w:customStyle="1" w:styleId="26">
    <w:name w:val="标题 1 字符"/>
    <w:basedOn w:val="14"/>
    <w:link w:val="3"/>
    <w:qFormat/>
    <w:uiPriority w:val="0"/>
    <w:rPr>
      <w:rFonts w:ascii="宋体" w:hAnsi="Times New Roman" w:eastAsia="宋体" w:cs="宋体"/>
      <w:b/>
      <w:bCs/>
      <w:kern w:val="44"/>
      <w:sz w:val="20"/>
      <w:szCs w:val="20"/>
    </w:rPr>
  </w:style>
  <w:style w:type="paragraph" w:customStyle="1" w:styleId="27">
    <w:name w:val="Char Char"/>
    <w:basedOn w:val="1"/>
    <w:qFormat/>
    <w:uiPriority w:val="0"/>
    <w:rPr>
      <w:rFonts w:ascii="Times New Roman" w:hAnsi="Times New Roman"/>
      <w:szCs w:val="24"/>
    </w:rPr>
  </w:style>
  <w:style w:type="paragraph" w:customStyle="1" w:styleId="28">
    <w:name w:val="Table Paragraph"/>
    <w:basedOn w:val="1"/>
    <w:qFormat/>
    <w:uiPriority w:val="1"/>
    <w:pPr>
      <w:jc w:val="left"/>
    </w:pPr>
    <w:rPr>
      <w:kern w:val="0"/>
      <w:sz w:val="22"/>
      <w:lang w:eastAsia="en-US"/>
    </w:rPr>
  </w:style>
  <w:style w:type="paragraph" w:customStyle="1" w:styleId="29">
    <w:name w:val="04二级标题"/>
    <w:qFormat/>
    <w:uiPriority w:val="0"/>
    <w:pPr>
      <w:numPr>
        <w:ilvl w:val="1"/>
        <w:numId w:val="1"/>
      </w:numPr>
      <w:tabs>
        <w:tab w:val="left" w:pos="567"/>
      </w:tabs>
      <w:overflowPunct w:val="0"/>
      <w:autoSpaceDE w:val="0"/>
      <w:autoSpaceDN w:val="0"/>
      <w:spacing w:before="240" w:after="120" w:line="480" w:lineRule="exact"/>
      <w:jc w:val="both"/>
      <w:textAlignment w:val="baseline"/>
      <w:outlineLvl w:val="2"/>
    </w:pPr>
    <w:rPr>
      <w:rFonts w:ascii="宋体" w:hAnsi="宋体" w:cs="宋体" w:eastAsiaTheme="minorEastAsia"/>
      <w:kern w:val="2"/>
      <w:sz w:val="24"/>
      <w:szCs w:val="32"/>
      <w:lang w:val="en-US" w:eastAsia="zh-CN" w:bidi="ar-SA"/>
    </w:rPr>
  </w:style>
  <w:style w:type="character" w:customStyle="1" w:styleId="30">
    <w:name w:val="批注文字 字符"/>
    <w:basedOn w:val="14"/>
    <w:link w:val="6"/>
    <w:qFormat/>
    <w:uiPriority w:val="99"/>
    <w:rPr>
      <w:rFonts w:ascii="Calibri" w:hAnsi="Calibri"/>
      <w:kern w:val="2"/>
      <w:sz w:val="21"/>
      <w:szCs w:val="22"/>
    </w:rPr>
  </w:style>
  <w:style w:type="character" w:customStyle="1" w:styleId="31">
    <w:name w:val="批注主题 字符"/>
    <w:basedOn w:val="30"/>
    <w:link w:val="5"/>
    <w:semiHidden/>
    <w:qFormat/>
    <w:uiPriority w:val="99"/>
    <w:rPr>
      <w:rFonts w:ascii="Calibri" w:hAnsi="Calibri"/>
      <w:b/>
      <w:bCs/>
      <w:kern w:val="2"/>
      <w:sz w:val="21"/>
      <w:szCs w:val="22"/>
    </w:rPr>
  </w:style>
  <w:style w:type="character" w:customStyle="1" w:styleId="32">
    <w:name w:val="Unresolved Mention"/>
    <w:basedOn w:val="14"/>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8E759D-E9EB-461A-9664-6A1AA5C9F8EE}">
  <ds:schemaRefs/>
</ds:datastoreItem>
</file>

<file path=docProps/app.xml><?xml version="1.0" encoding="utf-8"?>
<Properties xmlns="http://schemas.openxmlformats.org/officeDocument/2006/extended-properties" xmlns:vt="http://schemas.openxmlformats.org/officeDocument/2006/docPropsVTypes">
  <Template>Normal</Template>
  <Pages>10</Pages>
  <Words>643</Words>
  <Characters>3667</Characters>
  <Lines>30</Lines>
  <Paragraphs>8</Paragraphs>
  <ScaleCrop>false</ScaleCrop>
  <LinksUpToDate>false</LinksUpToDate>
  <CharactersWithSpaces>4302</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2020-10-19T17:43:00Z</dcterms:created>
  <dc:creator>成套lq</dc:creator>
  <cp:lastModifiedBy>SPIC_LYY</cp:lastModifiedBy>
  <cp:lastPrinted>2019-09-25T08:20:00Z</cp:lastPrinted>
  <dcterms:modified xsi:type="dcterms:W3CDTF">2021-04-02T09:26:17Z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